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6D" w:rsidRPr="005C0115" w:rsidRDefault="00EF4C6D" w:rsidP="00EF4C6D">
      <w:pPr>
        <w:pStyle w:val="Heading1"/>
        <w:spacing w:after="240"/>
        <w:ind w:left="360"/>
        <w:rPr>
          <w:sz w:val="28"/>
          <w:u w:val="single"/>
        </w:rPr>
      </w:pPr>
      <w:bookmarkStart w:id="0" w:name="_Toc48969065"/>
      <w:bookmarkStart w:id="1" w:name="_Toc48969396"/>
      <w:bookmarkStart w:id="2" w:name="_Toc48970319"/>
      <w:bookmarkStart w:id="3" w:name="_Toc48974143"/>
      <w:bookmarkStart w:id="4" w:name="_Toc48978639"/>
      <w:bookmarkStart w:id="5" w:name="_Toc48979398"/>
      <w:bookmarkStart w:id="6" w:name="_Toc48979585"/>
      <w:bookmarkStart w:id="7" w:name="_Toc48980650"/>
      <w:bookmarkStart w:id="8" w:name="_Toc49159723"/>
      <w:bookmarkStart w:id="9" w:name="_Toc49159910"/>
      <w:bookmarkStart w:id="10" w:name="_Toc67815183"/>
      <w:bookmarkStart w:id="11" w:name="_Toc86025625"/>
      <w:bookmarkStart w:id="12" w:name="_Toc235351250"/>
      <w:bookmarkStart w:id="13" w:name="_Toc474224630"/>
      <w:r w:rsidRPr="005C0115">
        <w:rPr>
          <w:sz w:val="28"/>
          <w:u w:val="single"/>
        </w:rPr>
        <w:t>SECTION – A</w:t>
      </w:r>
    </w:p>
    <w:tbl>
      <w:tblPr>
        <w:tblW w:w="9630" w:type="dxa"/>
        <w:tblInd w:w="108" w:type="dxa"/>
        <w:tblLook w:val="04A0"/>
      </w:tblPr>
      <w:tblGrid>
        <w:gridCol w:w="522"/>
        <w:gridCol w:w="16"/>
        <w:gridCol w:w="2819"/>
        <w:gridCol w:w="6273"/>
      </w:tblGrid>
      <w:tr w:rsidR="00EF4C6D" w:rsidRPr="005C0115" w:rsidTr="000F06F3">
        <w:trPr>
          <w:trHeight w:val="562"/>
        </w:trPr>
        <w:tc>
          <w:tcPr>
            <w:tcW w:w="9630" w:type="dxa"/>
            <w:gridSpan w:val="4"/>
            <w:vMerge w:val="restart"/>
            <w:hideMark/>
          </w:tcPr>
          <w:p w:rsidR="00EF4C6D" w:rsidRPr="005C0115" w:rsidRDefault="000D0E0E" w:rsidP="007D595C">
            <w:pPr>
              <w:spacing w:before="120" w:after="120" w:line="240" w:lineRule="auto"/>
              <w:jc w:val="center"/>
              <w:rPr>
                <w:rFonts w:ascii="Arial" w:hAnsi="Arial" w:cs="Arial"/>
                <w:b/>
                <w:bCs/>
                <w:sz w:val="10"/>
                <w:szCs w:val="10"/>
              </w:rPr>
            </w:pPr>
            <w:bookmarkStart w:id="14" w:name="RANGE!A1:C35"/>
            <w:r>
              <w:rPr>
                <w:rFonts w:ascii="Arial" w:hAnsi="Arial" w:cs="Arial"/>
                <w:b/>
                <w:bCs/>
                <w:noProof/>
                <w:sz w:val="10"/>
                <w:szCs w:val="10"/>
              </w:rPr>
              <w:pict>
                <v:shapetype id="_x0000_t32" coordsize="21600,21600" o:spt="32" o:oned="t" path="m,l21600,21600e" filled="f">
                  <v:path arrowok="t" fillok="f" o:connecttype="none"/>
                  <o:lock v:ext="edit" shapetype="t"/>
                </v:shapetype>
                <v:shape id="_x0000_s1026" type="#_x0000_t32" style="position:absolute;left:0;text-align:left;margin-left:-79.7pt;margin-top:4.5pt;width:677.9pt;height:0;flip:y;z-index:251658240" o:connectortype="straight"/>
              </w:pict>
            </w:r>
          </w:p>
          <w:p w:rsidR="00EF4C6D" w:rsidRPr="005C0115" w:rsidRDefault="00EF4C6D" w:rsidP="007D595C">
            <w:pPr>
              <w:spacing w:before="120" w:after="120" w:line="240" w:lineRule="auto"/>
              <w:jc w:val="center"/>
              <w:rPr>
                <w:rFonts w:ascii="Arial" w:hAnsi="Arial" w:cs="Arial"/>
                <w:b/>
                <w:bCs/>
                <w:sz w:val="2"/>
                <w:szCs w:val="2"/>
              </w:rPr>
            </w:pPr>
          </w:p>
          <w:p w:rsidR="00EF4C6D" w:rsidRPr="00BE1BD2" w:rsidRDefault="00EF4C6D" w:rsidP="007D595C">
            <w:pPr>
              <w:spacing w:before="120" w:after="120" w:line="240" w:lineRule="auto"/>
              <w:jc w:val="center"/>
              <w:rPr>
                <w:rFonts w:ascii="Arial" w:hAnsi="Arial" w:cs="Arial"/>
                <w:b/>
                <w:bCs/>
                <w:sz w:val="28"/>
                <w:u w:val="single"/>
              </w:rPr>
            </w:pPr>
            <w:r w:rsidRPr="00BE1BD2">
              <w:rPr>
                <w:rFonts w:ascii="Arial" w:hAnsi="Arial" w:cs="Arial"/>
                <w:b/>
                <w:bCs/>
                <w:sz w:val="28"/>
                <w:u w:val="single"/>
              </w:rPr>
              <w:t>Request for Expressions of Interest (EOI)</w:t>
            </w:r>
          </w:p>
          <w:p w:rsidR="00EF4C6D" w:rsidRPr="00BE1BD2" w:rsidRDefault="00EF4C6D" w:rsidP="007D595C">
            <w:pPr>
              <w:spacing w:after="0" w:line="240" w:lineRule="auto"/>
              <w:jc w:val="center"/>
              <w:rPr>
                <w:rFonts w:ascii="Arial" w:hAnsi="Arial" w:cs="Arial"/>
                <w:b/>
                <w:bCs/>
                <w:szCs w:val="22"/>
              </w:rPr>
            </w:pPr>
          </w:p>
          <w:bookmarkEnd w:id="14"/>
          <w:p w:rsidR="005650AA" w:rsidRPr="007D595C" w:rsidRDefault="009A5117" w:rsidP="007D595C">
            <w:pPr>
              <w:spacing w:after="0" w:line="240" w:lineRule="auto"/>
              <w:jc w:val="both"/>
              <w:rPr>
                <w:rFonts w:ascii="Arial" w:hAnsi="Arial" w:cs="Arial"/>
                <w:b/>
                <w:bCs/>
                <w:spacing w:val="-4"/>
                <w:szCs w:val="22"/>
              </w:rPr>
            </w:pPr>
            <w:r w:rsidRPr="007D595C">
              <w:rPr>
                <w:rFonts w:ascii="Arial" w:hAnsi="Arial" w:cs="Arial"/>
                <w:b/>
                <w:bCs/>
                <w:spacing w:val="-4"/>
                <w:szCs w:val="22"/>
              </w:rPr>
              <w:t>Consultancy services in</w:t>
            </w:r>
            <w:r w:rsidR="00B02CD1" w:rsidRPr="007D595C">
              <w:rPr>
                <w:rFonts w:ascii="Arial" w:hAnsi="Arial" w:cs="Arial"/>
                <w:b/>
                <w:bCs/>
                <w:spacing w:val="-4"/>
                <w:szCs w:val="22"/>
              </w:rPr>
              <w:t>cluding Feasibility Study, P</w:t>
            </w:r>
            <w:r w:rsidRPr="007D595C">
              <w:rPr>
                <w:rFonts w:ascii="Arial" w:hAnsi="Arial" w:cs="Arial"/>
                <w:b/>
                <w:bCs/>
                <w:spacing w:val="-4"/>
                <w:szCs w:val="22"/>
              </w:rPr>
              <w:t>reparation of Master Plan, Design, Drawing, BOQ, Tender Documents and Contract Agreement Documents including on-site supervision of works during construction and Defect Liability Period for construction of a Multi-Storied Office/Commercial Building of RPGCL, Renovation &amp; Beautification of existing RPGCL Bhaban and other Structures at Plot-27, Nikunja-2, Khilkhet, Dhaka-1229 subject to limitations i</w:t>
            </w:r>
            <w:r w:rsidR="006F5F21" w:rsidRPr="007D595C">
              <w:rPr>
                <w:rFonts w:ascii="Arial" w:hAnsi="Arial" w:cs="Arial"/>
                <w:b/>
                <w:bCs/>
                <w:spacing w:val="-4"/>
                <w:szCs w:val="22"/>
              </w:rPr>
              <w:t>mposed by RAJUK and other</w:t>
            </w:r>
            <w:r w:rsidRPr="007D595C">
              <w:rPr>
                <w:rFonts w:ascii="Arial" w:hAnsi="Arial" w:cs="Arial"/>
                <w:b/>
                <w:bCs/>
                <w:spacing w:val="-4"/>
                <w:szCs w:val="22"/>
              </w:rPr>
              <w:t xml:space="preserve"> 'NOC' issuing agencies as well.</w:t>
            </w:r>
          </w:p>
          <w:p w:rsidR="00BE1BD2" w:rsidRPr="00BE1BD2" w:rsidRDefault="00BE1BD2" w:rsidP="007D595C">
            <w:pPr>
              <w:spacing w:before="120" w:after="120" w:line="240" w:lineRule="auto"/>
              <w:jc w:val="both"/>
              <w:rPr>
                <w:rFonts w:ascii="Arial" w:hAnsi="Arial" w:cs="Arial"/>
                <w:b/>
                <w:bCs/>
                <w:spacing w:val="-4"/>
                <w:sz w:val="28"/>
              </w:rPr>
            </w:pPr>
          </w:p>
        </w:tc>
      </w:tr>
      <w:tr w:rsidR="00EF4C6D" w:rsidRPr="005C0115" w:rsidTr="000F06F3">
        <w:trPr>
          <w:trHeight w:val="468"/>
        </w:trPr>
        <w:tc>
          <w:tcPr>
            <w:tcW w:w="9630" w:type="dxa"/>
            <w:gridSpan w:val="4"/>
            <w:vMerge/>
            <w:hideMark/>
          </w:tcPr>
          <w:p w:rsidR="00EF4C6D" w:rsidRPr="005C0115" w:rsidRDefault="00EF4C6D" w:rsidP="007D595C">
            <w:pPr>
              <w:spacing w:before="120" w:after="120" w:line="240" w:lineRule="auto"/>
              <w:rPr>
                <w:rFonts w:ascii="Arial" w:hAnsi="Arial" w:cs="Arial"/>
                <w:b/>
                <w:bCs/>
                <w:sz w:val="16"/>
                <w:szCs w:val="16"/>
              </w:rPr>
            </w:pP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1.</w:t>
            </w:r>
          </w:p>
        </w:tc>
        <w:tc>
          <w:tcPr>
            <w:tcW w:w="2819"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Ministry/Division</w:t>
            </w:r>
          </w:p>
        </w:tc>
        <w:tc>
          <w:tcPr>
            <w:tcW w:w="6273" w:type="dxa"/>
            <w:noWrap/>
            <w:vAlign w:val="center"/>
            <w:hideMark/>
          </w:tcPr>
          <w:p w:rsidR="00EF4C6D" w:rsidRPr="000F06F3" w:rsidRDefault="00EF4C6D" w:rsidP="007D595C">
            <w:pPr>
              <w:spacing w:before="80" w:after="80" w:line="240" w:lineRule="auto"/>
              <w:rPr>
                <w:rFonts w:ascii="Arial" w:hAnsi="Arial" w:cs="Arial"/>
                <w:spacing w:val="-4"/>
                <w:szCs w:val="22"/>
              </w:rPr>
            </w:pPr>
            <w:r w:rsidRPr="000F06F3">
              <w:rPr>
                <w:rFonts w:ascii="Arial" w:hAnsi="Arial" w:cs="Arial"/>
                <w:spacing w:val="-4"/>
                <w:szCs w:val="22"/>
              </w:rPr>
              <w:t>Ministry of Power, Energy &amp; Mineral Resources / Energy &amp; Mineral Resources Division.</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2.</w:t>
            </w:r>
          </w:p>
        </w:tc>
        <w:tc>
          <w:tcPr>
            <w:tcW w:w="2819"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Agency</w:t>
            </w:r>
          </w:p>
        </w:tc>
        <w:tc>
          <w:tcPr>
            <w:tcW w:w="6273"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Rupantarita Prakritik Gas Company Limited (RPGCL).</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3.</w:t>
            </w:r>
          </w:p>
        </w:tc>
        <w:tc>
          <w:tcPr>
            <w:tcW w:w="2819"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Name of Procuring Entity</w:t>
            </w:r>
          </w:p>
        </w:tc>
        <w:tc>
          <w:tcPr>
            <w:tcW w:w="6273"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General Manager, Planning &amp; Development Division.</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4.</w:t>
            </w:r>
          </w:p>
        </w:tc>
        <w:tc>
          <w:tcPr>
            <w:tcW w:w="2819"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Procuring Entity District</w:t>
            </w:r>
          </w:p>
        </w:tc>
        <w:tc>
          <w:tcPr>
            <w:tcW w:w="6273"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Dhaka.</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5.</w:t>
            </w:r>
          </w:p>
        </w:tc>
        <w:tc>
          <w:tcPr>
            <w:tcW w:w="2819"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Expression of Interest for Selection of</w:t>
            </w:r>
          </w:p>
        </w:tc>
        <w:tc>
          <w:tcPr>
            <w:tcW w:w="6273" w:type="dxa"/>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National</w:t>
            </w:r>
            <w:r w:rsidRPr="000F06F3">
              <w:rPr>
                <w:rFonts w:ascii="Arial" w:hAnsi="Arial" w:cs="Arial"/>
                <w:bCs/>
                <w:szCs w:val="22"/>
              </w:rPr>
              <w:t xml:space="preserve"> </w:t>
            </w:r>
            <w:r w:rsidRPr="000F06F3">
              <w:rPr>
                <w:rFonts w:ascii="Arial" w:hAnsi="Arial" w:cs="Arial"/>
                <w:szCs w:val="22"/>
              </w:rPr>
              <w:t>Consulting Firm.</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6.</w:t>
            </w:r>
          </w:p>
        </w:tc>
        <w:tc>
          <w:tcPr>
            <w:tcW w:w="2819"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EOI Ref. No.</w:t>
            </w:r>
          </w:p>
        </w:tc>
        <w:tc>
          <w:tcPr>
            <w:tcW w:w="6273" w:type="dxa"/>
            <w:noWrap/>
            <w:vAlign w:val="center"/>
            <w:hideMark/>
          </w:tcPr>
          <w:p w:rsidR="00EF4C6D" w:rsidRPr="000F06F3" w:rsidRDefault="006E3654" w:rsidP="007D595C">
            <w:pPr>
              <w:spacing w:before="80" w:after="80" w:line="240" w:lineRule="auto"/>
              <w:rPr>
                <w:rFonts w:ascii="Arial" w:hAnsi="Arial" w:cs="Arial"/>
                <w:szCs w:val="22"/>
              </w:rPr>
            </w:pPr>
            <w:r>
              <w:rPr>
                <w:rFonts w:ascii="Arial" w:hAnsi="Arial" w:cs="Arial"/>
                <w:szCs w:val="22"/>
              </w:rPr>
              <w:t>28.19.0000.805.01.005.17/179</w:t>
            </w:r>
            <w:r w:rsidR="00EF4C6D" w:rsidRPr="000F06F3">
              <w:rPr>
                <w:rFonts w:ascii="Arial" w:hAnsi="Arial" w:cs="Arial"/>
                <w:szCs w:val="22"/>
              </w:rPr>
              <w:t>.</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7.</w:t>
            </w:r>
          </w:p>
        </w:tc>
        <w:tc>
          <w:tcPr>
            <w:tcW w:w="2819"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Date (</w:t>
            </w:r>
            <w:proofErr w:type="spellStart"/>
            <w:r w:rsidRPr="000F06F3">
              <w:rPr>
                <w:rFonts w:ascii="Arial" w:hAnsi="Arial" w:cs="Arial"/>
                <w:szCs w:val="22"/>
              </w:rPr>
              <w:t>dd</w:t>
            </w:r>
            <w:proofErr w:type="spellEnd"/>
            <w:r w:rsidRPr="000F06F3">
              <w:rPr>
                <w:rFonts w:ascii="Arial" w:hAnsi="Arial" w:cs="Arial"/>
                <w:szCs w:val="22"/>
              </w:rPr>
              <w:t>/mm/</w:t>
            </w:r>
            <w:proofErr w:type="spellStart"/>
            <w:r w:rsidRPr="000F06F3">
              <w:rPr>
                <w:rFonts w:ascii="Arial" w:hAnsi="Arial" w:cs="Arial"/>
                <w:szCs w:val="22"/>
              </w:rPr>
              <w:t>yyyy</w:t>
            </w:r>
            <w:proofErr w:type="spellEnd"/>
            <w:r w:rsidRPr="000F06F3">
              <w:rPr>
                <w:rFonts w:ascii="Arial" w:hAnsi="Arial" w:cs="Arial"/>
                <w:szCs w:val="22"/>
              </w:rPr>
              <w:t>)</w:t>
            </w:r>
          </w:p>
        </w:tc>
        <w:tc>
          <w:tcPr>
            <w:tcW w:w="6273" w:type="dxa"/>
            <w:noWrap/>
            <w:vAlign w:val="center"/>
            <w:hideMark/>
          </w:tcPr>
          <w:p w:rsidR="00EF4C6D" w:rsidRPr="000F06F3" w:rsidRDefault="006E3654" w:rsidP="007D595C">
            <w:pPr>
              <w:spacing w:before="80" w:after="80" w:line="240" w:lineRule="auto"/>
              <w:rPr>
                <w:rFonts w:ascii="Arial" w:hAnsi="Arial" w:cs="Arial"/>
                <w:szCs w:val="22"/>
              </w:rPr>
            </w:pPr>
            <w:r>
              <w:rPr>
                <w:rFonts w:ascii="Arial" w:hAnsi="Arial" w:cs="Arial"/>
                <w:szCs w:val="22"/>
              </w:rPr>
              <w:t>24/06</w:t>
            </w:r>
            <w:r w:rsidR="00EF4C6D" w:rsidRPr="000F06F3">
              <w:rPr>
                <w:rFonts w:ascii="Arial" w:hAnsi="Arial" w:cs="Arial"/>
                <w:szCs w:val="22"/>
              </w:rPr>
              <w:t>/2018.</w:t>
            </w:r>
          </w:p>
        </w:tc>
      </w:tr>
      <w:tr w:rsidR="00EF4C6D" w:rsidRPr="00BE1BD2" w:rsidTr="000F06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9"/>
        </w:trPr>
        <w:tc>
          <w:tcPr>
            <w:tcW w:w="3357" w:type="dxa"/>
            <w:gridSpan w:val="3"/>
            <w:noWrap/>
            <w:vAlign w:val="center"/>
            <w:hideMark/>
          </w:tcPr>
          <w:p w:rsidR="00EF4C6D" w:rsidRPr="000F06F3" w:rsidRDefault="00EF4C6D" w:rsidP="007D595C">
            <w:pPr>
              <w:spacing w:before="80" w:after="80" w:line="240" w:lineRule="auto"/>
              <w:rPr>
                <w:rFonts w:ascii="Arial" w:hAnsi="Arial" w:cs="Arial"/>
                <w:b/>
                <w:bCs/>
                <w:szCs w:val="22"/>
              </w:rPr>
            </w:pPr>
            <w:r w:rsidRPr="000F06F3">
              <w:rPr>
                <w:rFonts w:ascii="Arial" w:hAnsi="Arial" w:cs="Arial"/>
                <w:b/>
                <w:bCs/>
                <w:szCs w:val="22"/>
              </w:rPr>
              <w:t>KEY INFORMATION</w:t>
            </w:r>
          </w:p>
        </w:tc>
        <w:tc>
          <w:tcPr>
            <w:tcW w:w="6273" w:type="dxa"/>
            <w:noWrap/>
            <w:vAlign w:val="center"/>
            <w:hideMark/>
          </w:tcPr>
          <w:p w:rsidR="00EF4C6D" w:rsidRPr="000F06F3" w:rsidRDefault="00EF4C6D" w:rsidP="007D595C">
            <w:pPr>
              <w:spacing w:before="80" w:after="80" w:line="240" w:lineRule="auto"/>
              <w:rPr>
                <w:rFonts w:ascii="Arial" w:hAnsi="Arial" w:cs="Arial"/>
                <w:szCs w:val="22"/>
              </w:rPr>
            </w:pP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8.</w:t>
            </w:r>
          </w:p>
        </w:tc>
        <w:tc>
          <w:tcPr>
            <w:tcW w:w="2819"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Procurement Method</w:t>
            </w:r>
          </w:p>
        </w:tc>
        <w:tc>
          <w:tcPr>
            <w:tcW w:w="6273" w:type="dxa"/>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Quality and Cost Based Selection (QCBS).</w:t>
            </w:r>
          </w:p>
        </w:tc>
      </w:tr>
      <w:tr w:rsidR="00EF4C6D" w:rsidRPr="00BE1BD2" w:rsidTr="000F06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3357" w:type="dxa"/>
            <w:gridSpan w:val="3"/>
            <w:noWrap/>
            <w:vAlign w:val="center"/>
            <w:hideMark/>
          </w:tcPr>
          <w:p w:rsidR="00EF4C6D" w:rsidRPr="000F06F3" w:rsidRDefault="00EF4C6D" w:rsidP="007D595C">
            <w:pPr>
              <w:spacing w:before="80" w:after="80" w:line="240" w:lineRule="auto"/>
              <w:rPr>
                <w:rFonts w:ascii="Arial" w:hAnsi="Arial" w:cs="Arial"/>
                <w:b/>
                <w:bCs/>
                <w:szCs w:val="22"/>
              </w:rPr>
            </w:pPr>
            <w:r w:rsidRPr="000F06F3">
              <w:rPr>
                <w:rFonts w:ascii="Arial" w:hAnsi="Arial" w:cs="Arial"/>
                <w:b/>
                <w:bCs/>
                <w:szCs w:val="22"/>
              </w:rPr>
              <w:t>FUNDING INFORMATION</w:t>
            </w:r>
          </w:p>
        </w:tc>
        <w:tc>
          <w:tcPr>
            <w:tcW w:w="6273" w:type="dxa"/>
            <w:noWrap/>
            <w:vAlign w:val="center"/>
            <w:hideMark/>
          </w:tcPr>
          <w:p w:rsidR="00EF4C6D" w:rsidRPr="000F06F3" w:rsidRDefault="00EF4C6D" w:rsidP="007D595C">
            <w:pPr>
              <w:spacing w:before="80" w:after="80" w:line="240" w:lineRule="auto"/>
              <w:rPr>
                <w:rFonts w:ascii="Arial" w:hAnsi="Arial" w:cs="Arial"/>
                <w:szCs w:val="22"/>
              </w:rPr>
            </w:pP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9.</w:t>
            </w:r>
          </w:p>
        </w:tc>
        <w:tc>
          <w:tcPr>
            <w:tcW w:w="2819" w:type="dxa"/>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Budget and Source of funds</w:t>
            </w:r>
          </w:p>
        </w:tc>
        <w:tc>
          <w:tcPr>
            <w:tcW w:w="6273" w:type="dxa"/>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RPGCL's own fund.</w:t>
            </w:r>
          </w:p>
        </w:tc>
      </w:tr>
      <w:tr w:rsidR="00EF4C6D" w:rsidRPr="00BE1BD2" w:rsidTr="000F06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trPr>
        <w:tc>
          <w:tcPr>
            <w:tcW w:w="3357" w:type="dxa"/>
            <w:gridSpan w:val="3"/>
            <w:noWrap/>
            <w:vAlign w:val="center"/>
            <w:hideMark/>
          </w:tcPr>
          <w:p w:rsidR="00EF4C6D" w:rsidRPr="000F06F3" w:rsidRDefault="00EF4C6D" w:rsidP="007D595C">
            <w:pPr>
              <w:spacing w:before="80" w:after="80" w:line="240" w:lineRule="auto"/>
              <w:rPr>
                <w:rFonts w:ascii="Arial" w:hAnsi="Arial" w:cs="Arial"/>
                <w:b/>
                <w:bCs/>
                <w:szCs w:val="22"/>
              </w:rPr>
            </w:pPr>
            <w:r w:rsidRPr="000F06F3">
              <w:rPr>
                <w:rFonts w:ascii="Arial" w:hAnsi="Arial" w:cs="Arial"/>
                <w:b/>
                <w:bCs/>
                <w:szCs w:val="22"/>
              </w:rPr>
              <w:t>PARTICULAR INFORMATION</w:t>
            </w:r>
          </w:p>
        </w:tc>
        <w:tc>
          <w:tcPr>
            <w:tcW w:w="6273" w:type="dxa"/>
            <w:noWrap/>
            <w:vAlign w:val="center"/>
            <w:hideMark/>
          </w:tcPr>
          <w:p w:rsidR="00EF4C6D" w:rsidRPr="000F06F3" w:rsidRDefault="00EF4C6D" w:rsidP="007D595C">
            <w:pPr>
              <w:spacing w:before="80" w:after="80" w:line="240" w:lineRule="auto"/>
              <w:rPr>
                <w:rFonts w:ascii="Arial" w:hAnsi="Arial" w:cs="Arial"/>
                <w:szCs w:val="22"/>
              </w:rPr>
            </w:pP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2"/>
        </w:trPr>
        <w:tc>
          <w:tcPr>
            <w:tcW w:w="538" w:type="dxa"/>
            <w:gridSpan w:val="2"/>
            <w:noWrap/>
            <w:hideMark/>
          </w:tcPr>
          <w:p w:rsidR="00EF4C6D" w:rsidRPr="000F06F3" w:rsidRDefault="00EF4C6D" w:rsidP="007D595C">
            <w:pPr>
              <w:spacing w:before="80" w:after="80" w:line="240" w:lineRule="auto"/>
              <w:jc w:val="center"/>
              <w:rPr>
                <w:rFonts w:ascii="Arial" w:hAnsi="Arial" w:cs="Arial"/>
                <w:szCs w:val="22"/>
              </w:rPr>
            </w:pPr>
            <w:r w:rsidRPr="000F06F3">
              <w:rPr>
                <w:rFonts w:ascii="Arial" w:hAnsi="Arial" w:cs="Arial"/>
                <w:szCs w:val="22"/>
              </w:rPr>
              <w:t>10.</w:t>
            </w:r>
          </w:p>
        </w:tc>
        <w:tc>
          <w:tcPr>
            <w:tcW w:w="2819" w:type="dxa"/>
            <w:hideMark/>
          </w:tcPr>
          <w:p w:rsidR="00EF4C6D" w:rsidRPr="000F06F3" w:rsidRDefault="00EF4C6D" w:rsidP="007D595C">
            <w:pPr>
              <w:spacing w:before="80" w:after="80" w:line="240" w:lineRule="auto"/>
              <w:jc w:val="both"/>
              <w:rPr>
                <w:rFonts w:ascii="Arial" w:hAnsi="Arial" w:cs="Arial"/>
                <w:szCs w:val="22"/>
              </w:rPr>
            </w:pPr>
            <w:r w:rsidRPr="000F06F3">
              <w:rPr>
                <w:rFonts w:ascii="Arial" w:hAnsi="Arial" w:cs="Arial"/>
                <w:szCs w:val="22"/>
              </w:rPr>
              <w:t>Project Name</w:t>
            </w:r>
          </w:p>
        </w:tc>
        <w:tc>
          <w:tcPr>
            <w:tcW w:w="6273" w:type="dxa"/>
            <w:noWrap/>
            <w:hideMark/>
          </w:tcPr>
          <w:p w:rsidR="00EF4C6D" w:rsidRPr="000F06F3" w:rsidRDefault="00B02CD1" w:rsidP="007D595C">
            <w:pPr>
              <w:spacing w:before="80" w:after="80" w:line="240" w:lineRule="auto"/>
              <w:jc w:val="both"/>
              <w:rPr>
                <w:rFonts w:ascii="Arial" w:hAnsi="Arial" w:cs="Arial"/>
                <w:szCs w:val="22"/>
              </w:rPr>
            </w:pPr>
            <w:r w:rsidRPr="000F06F3">
              <w:rPr>
                <w:rFonts w:ascii="Arial" w:hAnsi="Arial" w:cs="Arial"/>
                <w:szCs w:val="22"/>
              </w:rPr>
              <w:t>Consultancy services including Feasibility Study, Preparation of Master Plan, Design, Drawing, BOQ, Tender Documents and Contract Agreement Documents including on-site supervision of works during construction and Defect Liability Period for construction of a Multi-Storied Office/Commercial Building of RPGCL, Renovation &amp; Beautification of existing RPGCL Bhaban and other Structures at Plot-27, Nikunja-2, Khilkhet, Dhaka-1229 subject to limitation</w:t>
            </w:r>
            <w:r w:rsidR="006F5F21" w:rsidRPr="000F06F3">
              <w:rPr>
                <w:rFonts w:ascii="Arial" w:hAnsi="Arial" w:cs="Arial"/>
                <w:szCs w:val="22"/>
              </w:rPr>
              <w:t>s imposed by RAJUK and other</w:t>
            </w:r>
            <w:r w:rsidRPr="000F06F3">
              <w:rPr>
                <w:rFonts w:ascii="Arial" w:hAnsi="Arial" w:cs="Arial"/>
                <w:szCs w:val="22"/>
              </w:rPr>
              <w:t xml:space="preserve"> 'NOC' issuing agencies as well.</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538" w:type="dxa"/>
            <w:gridSpan w:val="2"/>
            <w:noWrap/>
            <w:hideMark/>
          </w:tcPr>
          <w:p w:rsidR="00EF4C6D" w:rsidRPr="000F06F3" w:rsidRDefault="00EF4C6D" w:rsidP="007D595C">
            <w:pPr>
              <w:spacing w:before="80" w:after="80" w:line="240" w:lineRule="auto"/>
              <w:jc w:val="center"/>
              <w:rPr>
                <w:rFonts w:ascii="Arial" w:hAnsi="Arial" w:cs="Arial"/>
                <w:szCs w:val="22"/>
              </w:rPr>
            </w:pPr>
            <w:r w:rsidRPr="000F06F3">
              <w:rPr>
                <w:rFonts w:ascii="Arial" w:hAnsi="Arial" w:cs="Arial"/>
                <w:szCs w:val="22"/>
              </w:rPr>
              <w:t xml:space="preserve">11 </w:t>
            </w:r>
          </w:p>
        </w:tc>
        <w:tc>
          <w:tcPr>
            <w:tcW w:w="2819" w:type="dxa"/>
            <w:hideMark/>
          </w:tcPr>
          <w:p w:rsidR="00EF4C6D" w:rsidRPr="000F06F3" w:rsidRDefault="00EF4C6D" w:rsidP="007D595C">
            <w:pPr>
              <w:spacing w:before="80" w:after="80" w:line="240" w:lineRule="auto"/>
              <w:jc w:val="both"/>
              <w:rPr>
                <w:rFonts w:ascii="Arial" w:hAnsi="Arial" w:cs="Arial"/>
                <w:szCs w:val="22"/>
              </w:rPr>
            </w:pPr>
            <w:r w:rsidRPr="000F06F3">
              <w:rPr>
                <w:rFonts w:ascii="Arial" w:hAnsi="Arial" w:cs="Arial"/>
                <w:szCs w:val="22"/>
              </w:rPr>
              <w:t>Project Location</w:t>
            </w:r>
          </w:p>
        </w:tc>
        <w:tc>
          <w:tcPr>
            <w:tcW w:w="6273" w:type="dxa"/>
            <w:noWrap/>
            <w:vAlign w:val="center"/>
            <w:hideMark/>
          </w:tcPr>
          <w:p w:rsidR="00EF4C6D" w:rsidRPr="000F06F3" w:rsidRDefault="00EF4C6D" w:rsidP="007D595C">
            <w:pPr>
              <w:spacing w:before="80" w:after="80" w:line="240" w:lineRule="auto"/>
              <w:ind w:left="45"/>
              <w:rPr>
                <w:rFonts w:ascii="Arial" w:hAnsi="Arial" w:cs="Arial"/>
                <w:szCs w:val="22"/>
              </w:rPr>
            </w:pPr>
            <w:r w:rsidRPr="000F06F3">
              <w:rPr>
                <w:rFonts w:ascii="Arial" w:hAnsi="Arial" w:cs="Arial"/>
                <w:szCs w:val="22"/>
              </w:rPr>
              <w:t>Nikunja-2, Khilkhet, Dhaka</w:t>
            </w:r>
            <w:r w:rsidR="006C0018" w:rsidRPr="000F06F3">
              <w:rPr>
                <w:rFonts w:ascii="Arial" w:hAnsi="Arial" w:cs="Arial"/>
                <w:b/>
                <w:bCs/>
                <w:szCs w:val="22"/>
              </w:rPr>
              <w:t>-</w:t>
            </w:r>
            <w:r w:rsidR="006C0018" w:rsidRPr="000F06F3">
              <w:rPr>
                <w:rFonts w:ascii="Arial" w:hAnsi="Arial" w:cs="Arial"/>
                <w:szCs w:val="22"/>
              </w:rPr>
              <w:t>1229</w:t>
            </w:r>
            <w:r w:rsidRPr="000F06F3">
              <w:rPr>
                <w:rStyle w:val="style34"/>
                <w:rFonts w:ascii="Arial" w:hAnsi="Arial" w:cs="Arial"/>
                <w:szCs w:val="22"/>
              </w:rPr>
              <w:t>.</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538" w:type="dxa"/>
            <w:gridSpan w:val="2"/>
            <w:noWrap/>
            <w:hideMark/>
          </w:tcPr>
          <w:p w:rsidR="00EF4C6D" w:rsidRPr="000F06F3" w:rsidRDefault="00EF4C6D" w:rsidP="007D595C">
            <w:pPr>
              <w:spacing w:before="80" w:after="80" w:line="240" w:lineRule="auto"/>
              <w:jc w:val="center"/>
              <w:rPr>
                <w:rFonts w:ascii="Arial" w:hAnsi="Arial" w:cs="Arial"/>
                <w:szCs w:val="22"/>
              </w:rPr>
            </w:pPr>
            <w:r w:rsidRPr="000F06F3">
              <w:rPr>
                <w:rFonts w:ascii="Arial" w:hAnsi="Arial" w:cs="Arial"/>
                <w:szCs w:val="22"/>
              </w:rPr>
              <w:t>12.</w:t>
            </w:r>
          </w:p>
        </w:tc>
        <w:tc>
          <w:tcPr>
            <w:tcW w:w="2819" w:type="dxa"/>
            <w:hideMark/>
          </w:tcPr>
          <w:p w:rsidR="00EF4C6D" w:rsidRPr="000F06F3" w:rsidRDefault="00EF4C6D" w:rsidP="007D595C">
            <w:pPr>
              <w:spacing w:before="80" w:after="80" w:line="240" w:lineRule="auto"/>
              <w:jc w:val="both"/>
              <w:rPr>
                <w:rFonts w:ascii="Arial" w:hAnsi="Arial" w:cs="Arial"/>
                <w:szCs w:val="22"/>
              </w:rPr>
            </w:pPr>
            <w:r w:rsidRPr="000F06F3">
              <w:rPr>
                <w:rFonts w:ascii="Arial" w:hAnsi="Arial" w:cs="Arial"/>
                <w:szCs w:val="22"/>
              </w:rPr>
              <w:t>EOI Closing Date and time</w:t>
            </w:r>
          </w:p>
        </w:tc>
        <w:tc>
          <w:tcPr>
            <w:tcW w:w="6273" w:type="dxa"/>
            <w:noWrap/>
            <w:vAlign w:val="center"/>
            <w:hideMark/>
          </w:tcPr>
          <w:p w:rsidR="00EF4C6D" w:rsidRPr="000F06F3" w:rsidRDefault="000F2738" w:rsidP="007D595C">
            <w:pPr>
              <w:spacing w:before="80" w:after="80" w:line="240" w:lineRule="auto"/>
              <w:rPr>
                <w:rFonts w:ascii="Arial" w:hAnsi="Arial" w:cs="Arial"/>
                <w:szCs w:val="22"/>
              </w:rPr>
            </w:pPr>
            <w:r>
              <w:rPr>
                <w:rFonts w:ascii="Arial" w:hAnsi="Arial" w:cs="Arial"/>
                <w:szCs w:val="22"/>
              </w:rPr>
              <w:t>Date: 23/07</w:t>
            </w:r>
            <w:r w:rsidR="00EF4C6D" w:rsidRPr="000F06F3">
              <w:rPr>
                <w:rFonts w:ascii="Arial" w:hAnsi="Arial" w:cs="Arial"/>
                <w:szCs w:val="22"/>
              </w:rPr>
              <w:t>/2018,  Time: 05.00 pm.</w:t>
            </w:r>
          </w:p>
        </w:tc>
      </w:tr>
      <w:tr w:rsidR="00EF4C6D" w:rsidRPr="00BE1BD2" w:rsidTr="000F06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
        </w:trPr>
        <w:tc>
          <w:tcPr>
            <w:tcW w:w="3357" w:type="dxa"/>
            <w:gridSpan w:val="3"/>
            <w:noWrap/>
            <w:vAlign w:val="center"/>
            <w:hideMark/>
          </w:tcPr>
          <w:p w:rsidR="00EF4C6D" w:rsidRPr="000F06F3" w:rsidRDefault="00EF4C6D" w:rsidP="00FF2718">
            <w:pPr>
              <w:spacing w:before="20" w:after="0" w:line="240" w:lineRule="auto"/>
              <w:rPr>
                <w:rFonts w:ascii="Arial" w:hAnsi="Arial" w:cs="Arial"/>
                <w:b/>
                <w:bCs/>
                <w:szCs w:val="22"/>
              </w:rPr>
            </w:pPr>
            <w:r w:rsidRPr="000F06F3">
              <w:rPr>
                <w:rFonts w:ascii="Arial" w:hAnsi="Arial" w:cs="Arial"/>
                <w:b/>
                <w:bCs/>
                <w:szCs w:val="22"/>
              </w:rPr>
              <w:lastRenderedPageBreak/>
              <w:t>INFORMATION FOR APPLICANT</w:t>
            </w:r>
          </w:p>
        </w:tc>
        <w:tc>
          <w:tcPr>
            <w:tcW w:w="6273" w:type="dxa"/>
            <w:noWrap/>
            <w:vAlign w:val="center"/>
            <w:hideMark/>
          </w:tcPr>
          <w:p w:rsidR="00EF4C6D" w:rsidRPr="000F06F3" w:rsidRDefault="00EF4C6D" w:rsidP="00FF2718">
            <w:pPr>
              <w:spacing w:before="20" w:after="0" w:line="240" w:lineRule="auto"/>
              <w:rPr>
                <w:rFonts w:ascii="Arial" w:hAnsi="Arial" w:cs="Arial"/>
                <w:szCs w:val="22"/>
              </w:rPr>
            </w:pP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trPr>
        <w:tc>
          <w:tcPr>
            <w:tcW w:w="522" w:type="dxa"/>
            <w:noWrap/>
            <w:hideMark/>
          </w:tcPr>
          <w:p w:rsidR="00EF4C6D" w:rsidRPr="000F06F3" w:rsidRDefault="00EF4C6D" w:rsidP="00FF2718">
            <w:pPr>
              <w:spacing w:before="20" w:after="0" w:line="240" w:lineRule="auto"/>
              <w:jc w:val="center"/>
              <w:rPr>
                <w:rFonts w:ascii="Arial" w:hAnsi="Arial" w:cs="Arial"/>
                <w:szCs w:val="22"/>
              </w:rPr>
            </w:pPr>
            <w:r w:rsidRPr="000F06F3">
              <w:rPr>
                <w:rFonts w:ascii="Arial" w:hAnsi="Arial" w:cs="Arial"/>
                <w:szCs w:val="22"/>
              </w:rPr>
              <w:t>13.</w:t>
            </w:r>
          </w:p>
        </w:tc>
        <w:tc>
          <w:tcPr>
            <w:tcW w:w="2835" w:type="dxa"/>
            <w:gridSpan w:val="2"/>
            <w:hideMark/>
          </w:tcPr>
          <w:p w:rsidR="00EF4C6D" w:rsidRPr="000F06F3" w:rsidRDefault="00EF4C6D" w:rsidP="00FF2718">
            <w:pPr>
              <w:spacing w:before="20" w:after="0" w:line="240" w:lineRule="auto"/>
              <w:ind w:right="-63"/>
              <w:jc w:val="both"/>
              <w:rPr>
                <w:rFonts w:ascii="Arial" w:hAnsi="Arial" w:cs="Arial"/>
                <w:szCs w:val="22"/>
              </w:rPr>
            </w:pPr>
            <w:r w:rsidRPr="000F06F3">
              <w:rPr>
                <w:rFonts w:ascii="Arial" w:hAnsi="Arial" w:cs="Arial"/>
                <w:szCs w:val="22"/>
              </w:rPr>
              <w:t>Brief Description of the Assignment</w:t>
            </w:r>
          </w:p>
        </w:tc>
        <w:tc>
          <w:tcPr>
            <w:tcW w:w="6273" w:type="dxa"/>
            <w:hideMark/>
          </w:tcPr>
          <w:p w:rsidR="00EF4C6D" w:rsidRPr="000F06F3" w:rsidRDefault="00EF4C6D" w:rsidP="00FF2718">
            <w:pPr>
              <w:numPr>
                <w:ilvl w:val="0"/>
                <w:numId w:val="29"/>
              </w:numPr>
              <w:spacing w:before="20" w:after="0" w:line="240" w:lineRule="auto"/>
              <w:ind w:left="288" w:hanging="288"/>
              <w:jc w:val="both"/>
              <w:rPr>
                <w:rStyle w:val="style34"/>
                <w:rFonts w:ascii="Arial" w:hAnsi="Arial" w:cs="Arial"/>
                <w:szCs w:val="22"/>
              </w:rPr>
            </w:pPr>
            <w:r w:rsidRPr="000F06F3">
              <w:rPr>
                <w:rStyle w:val="style34"/>
                <w:rFonts w:ascii="Arial" w:hAnsi="Arial" w:cs="Arial"/>
                <w:szCs w:val="22"/>
              </w:rPr>
              <w:t>RPGCL authority intends to construct:</w:t>
            </w:r>
          </w:p>
          <w:p w:rsidR="00EF4C6D" w:rsidRPr="003603F2" w:rsidRDefault="00EF4C6D" w:rsidP="00FF2718">
            <w:pPr>
              <w:pStyle w:val="ListParagraph"/>
              <w:spacing w:before="20"/>
              <w:ind w:left="288"/>
              <w:contextualSpacing w:val="0"/>
              <w:jc w:val="both"/>
              <w:rPr>
                <w:rFonts w:ascii="Arial" w:hAnsi="Arial"/>
                <w:lang w:val="en-GB"/>
              </w:rPr>
            </w:pPr>
            <w:r w:rsidRPr="000F06F3">
              <w:rPr>
                <w:rFonts w:ascii="Arial" w:hAnsi="Arial"/>
                <w:lang w:val="en-GB"/>
              </w:rPr>
              <w:t xml:space="preserve">A multi-storied </w:t>
            </w:r>
            <w:r w:rsidRPr="000F06F3">
              <w:rPr>
                <w:rStyle w:val="style34"/>
                <w:rFonts w:ascii="Arial" w:hAnsi="Arial"/>
              </w:rPr>
              <w:t xml:space="preserve">commercial/office </w:t>
            </w:r>
            <w:r w:rsidRPr="000F06F3">
              <w:rPr>
                <w:rFonts w:ascii="Arial" w:hAnsi="Arial"/>
                <w:lang w:val="en-GB"/>
              </w:rPr>
              <w:t xml:space="preserve">building with basements at </w:t>
            </w:r>
            <w:r w:rsidR="00F551C3" w:rsidRPr="000F06F3">
              <w:rPr>
                <w:rStyle w:val="style34"/>
                <w:rFonts w:ascii="Arial" w:hAnsi="Arial"/>
              </w:rPr>
              <w:t>Head Office Complex,</w:t>
            </w:r>
            <w:r w:rsidRPr="000F06F3">
              <w:rPr>
                <w:rStyle w:val="style34"/>
                <w:rFonts w:ascii="Arial" w:hAnsi="Arial"/>
              </w:rPr>
              <w:t xml:space="preserve"> </w:t>
            </w:r>
            <w:r w:rsidRPr="000F06F3">
              <w:rPr>
                <w:rFonts w:ascii="Arial" w:hAnsi="Arial"/>
                <w:lang w:val="en-GB"/>
              </w:rPr>
              <w:t>Plot-27, Nikunja-2, Khilkhet, Dhaka-1229 to uphold the prestige, image and dignity of the company in a most befitting manner at home and abroad, subject to limitation</w:t>
            </w:r>
            <w:r w:rsidR="006F5F21" w:rsidRPr="000F06F3">
              <w:rPr>
                <w:rFonts w:ascii="Arial" w:hAnsi="Arial"/>
                <w:lang w:val="en-GB"/>
              </w:rPr>
              <w:t>s imposed by RAJUK and other</w:t>
            </w:r>
            <w:r w:rsidRPr="000F06F3">
              <w:rPr>
                <w:rFonts w:ascii="Arial" w:hAnsi="Arial"/>
                <w:lang w:val="en-GB"/>
              </w:rPr>
              <w:t xml:space="preserve"> 'NOC' issuing agencies as well.</w:t>
            </w:r>
          </w:p>
          <w:p w:rsidR="00EF4C6D" w:rsidRPr="003603F2" w:rsidRDefault="00EF4C6D" w:rsidP="00FF2718">
            <w:pPr>
              <w:pStyle w:val="ListParagraph"/>
              <w:numPr>
                <w:ilvl w:val="0"/>
                <w:numId w:val="29"/>
              </w:numPr>
              <w:spacing w:before="20"/>
              <w:ind w:left="288" w:hanging="288"/>
              <w:contextualSpacing w:val="0"/>
              <w:jc w:val="both"/>
              <w:rPr>
                <w:rFonts w:ascii="Arial" w:hAnsi="Arial"/>
              </w:rPr>
            </w:pPr>
            <w:r w:rsidRPr="000F06F3">
              <w:rPr>
                <w:rFonts w:ascii="Arial" w:hAnsi="Arial"/>
              </w:rPr>
              <w:t xml:space="preserve">For the above work, RPGCL is pursuing well reputed &amp; experienced local firm for Consultancy </w:t>
            </w:r>
            <w:r w:rsidR="008803EB" w:rsidRPr="000F06F3">
              <w:rPr>
                <w:rFonts w:ascii="Arial" w:hAnsi="Arial"/>
              </w:rPr>
              <w:t>S</w:t>
            </w:r>
            <w:r w:rsidRPr="000F06F3">
              <w:rPr>
                <w:rFonts w:ascii="Arial" w:hAnsi="Arial"/>
              </w:rPr>
              <w:t xml:space="preserve">ervices which include Feasibility Study, Land Survey, Sub-soil Investigation, Preparation of </w:t>
            </w:r>
            <w:r w:rsidR="008803EB" w:rsidRPr="000F06F3">
              <w:rPr>
                <w:rFonts w:ascii="Arial" w:hAnsi="Arial"/>
              </w:rPr>
              <w:t>Master Plan, Design &amp; Drawings</w:t>
            </w:r>
            <w:r w:rsidRPr="000F06F3">
              <w:rPr>
                <w:rFonts w:ascii="Arial" w:hAnsi="Arial"/>
              </w:rPr>
              <w:t xml:space="preserve"> including Quantity Estimation, Preparation of BOQ and Bidding Documents for selection of contra</w:t>
            </w:r>
            <w:r w:rsidR="008803EB" w:rsidRPr="000F06F3">
              <w:rPr>
                <w:rFonts w:ascii="Arial" w:hAnsi="Arial"/>
              </w:rPr>
              <w:t>ctor for execution of works, e</w:t>
            </w:r>
            <w:r w:rsidRPr="000F06F3">
              <w:rPr>
                <w:rFonts w:ascii="Arial" w:hAnsi="Arial"/>
              </w:rPr>
              <w:t xml:space="preserve">valuation of Tenders for </w:t>
            </w:r>
            <w:r w:rsidR="008803EB" w:rsidRPr="000F06F3">
              <w:rPr>
                <w:rFonts w:ascii="Arial" w:hAnsi="Arial"/>
              </w:rPr>
              <w:t>a</w:t>
            </w:r>
            <w:r w:rsidRPr="000F06F3">
              <w:rPr>
                <w:rFonts w:ascii="Arial" w:hAnsi="Arial"/>
              </w:rPr>
              <w:t>ppointing Contractor, Preparation of Contract Agreement Documents, On-site Supervision of works during Construction and Defect Liability Period, etc.</w:t>
            </w:r>
          </w:p>
          <w:p w:rsidR="00EF4C6D" w:rsidRPr="000F06F3" w:rsidRDefault="00EF4C6D" w:rsidP="00FF2718">
            <w:pPr>
              <w:pStyle w:val="ListParagraph"/>
              <w:numPr>
                <w:ilvl w:val="0"/>
                <w:numId w:val="29"/>
              </w:numPr>
              <w:spacing w:before="20"/>
              <w:ind w:left="315" w:hanging="315"/>
              <w:contextualSpacing w:val="0"/>
              <w:jc w:val="both"/>
              <w:rPr>
                <w:rFonts w:ascii="Arial" w:hAnsi="Arial"/>
              </w:rPr>
            </w:pPr>
            <w:r w:rsidRPr="000F06F3">
              <w:rPr>
                <w:rFonts w:ascii="Arial" w:hAnsi="Arial"/>
              </w:rPr>
              <w:t xml:space="preserve">The expected duration of the proposed services: </w:t>
            </w:r>
            <w:r w:rsidRPr="000F06F3">
              <w:rPr>
                <w:rFonts w:ascii="Arial" w:hAnsi="Arial"/>
                <w:b/>
                <w:bCs/>
              </w:rPr>
              <w:t>Total 54 (Fifty four)</w:t>
            </w:r>
            <w:r w:rsidRPr="000F06F3">
              <w:rPr>
                <w:rFonts w:ascii="Arial" w:hAnsi="Arial"/>
              </w:rPr>
              <w:t xml:space="preserve"> months that include </w:t>
            </w:r>
            <w:r w:rsidRPr="000F06F3">
              <w:rPr>
                <w:rStyle w:val="CharacterStyle3"/>
                <w:rFonts w:ascii="Arial" w:hAnsi="Arial"/>
                <w:b/>
                <w:spacing w:val="-2"/>
                <w:sz w:val="22"/>
              </w:rPr>
              <w:t>Phase I:</w:t>
            </w:r>
            <w:r w:rsidRPr="000F06F3">
              <w:rPr>
                <w:rFonts w:ascii="Arial" w:hAnsi="Arial"/>
              </w:rPr>
              <w:t xml:space="preserve"> Design documentation - 12 (twelve)</w:t>
            </w:r>
            <w:bookmarkStart w:id="15" w:name="_GoBack"/>
            <w:bookmarkEnd w:id="15"/>
            <w:r w:rsidRPr="000F06F3">
              <w:rPr>
                <w:rFonts w:ascii="Arial" w:hAnsi="Arial"/>
              </w:rPr>
              <w:t xml:space="preserve"> months, and </w:t>
            </w:r>
            <w:r w:rsidRPr="000F06F3">
              <w:rPr>
                <w:rStyle w:val="CharacterStyle3"/>
                <w:rFonts w:ascii="Arial" w:hAnsi="Arial"/>
                <w:b/>
                <w:spacing w:val="-2"/>
                <w:sz w:val="22"/>
              </w:rPr>
              <w:t>Phase II:</w:t>
            </w:r>
            <w:r w:rsidRPr="000F06F3">
              <w:rPr>
                <w:rFonts w:ascii="Arial" w:hAnsi="Arial"/>
              </w:rPr>
              <w:t xml:space="preserve"> On-site Construction supervision for </w:t>
            </w:r>
            <w:r w:rsidRPr="000F06F3">
              <w:rPr>
                <w:rStyle w:val="CharacterStyle3"/>
                <w:rFonts w:ascii="Arial" w:hAnsi="Arial"/>
                <w:spacing w:val="-2"/>
                <w:sz w:val="22"/>
              </w:rPr>
              <w:t>30 (Thirty)</w:t>
            </w:r>
            <w:r w:rsidRPr="000F06F3">
              <w:rPr>
                <w:rStyle w:val="CharacterStyle3"/>
                <w:rFonts w:ascii="Arial" w:hAnsi="Arial"/>
                <w:b/>
                <w:spacing w:val="-2"/>
                <w:sz w:val="22"/>
              </w:rPr>
              <w:t xml:space="preserve"> </w:t>
            </w:r>
            <w:r w:rsidRPr="000F06F3">
              <w:rPr>
                <w:rFonts w:ascii="Arial" w:hAnsi="Arial"/>
              </w:rPr>
              <w:t>months and Supervision during Defect liability period for 12 (twelve) months.</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522" w:type="dxa"/>
            <w:noWrap/>
            <w:hideMark/>
          </w:tcPr>
          <w:p w:rsidR="00EF4C6D" w:rsidRPr="000F06F3" w:rsidRDefault="00EF4C6D" w:rsidP="00FF2718">
            <w:pPr>
              <w:spacing w:before="20" w:after="0" w:line="240" w:lineRule="auto"/>
              <w:jc w:val="center"/>
              <w:rPr>
                <w:rFonts w:ascii="Arial" w:hAnsi="Arial" w:cs="Arial"/>
                <w:szCs w:val="22"/>
              </w:rPr>
            </w:pPr>
            <w:r w:rsidRPr="000F06F3">
              <w:rPr>
                <w:rFonts w:ascii="Arial" w:hAnsi="Arial" w:cs="Arial"/>
                <w:szCs w:val="22"/>
              </w:rPr>
              <w:t>14.</w:t>
            </w:r>
          </w:p>
        </w:tc>
        <w:tc>
          <w:tcPr>
            <w:tcW w:w="2835" w:type="dxa"/>
            <w:gridSpan w:val="2"/>
            <w:hideMark/>
          </w:tcPr>
          <w:p w:rsidR="00EF4C6D" w:rsidRPr="000F06F3" w:rsidRDefault="00EF4C6D" w:rsidP="00FF2718">
            <w:pPr>
              <w:spacing w:before="20" w:after="0" w:line="240" w:lineRule="auto"/>
              <w:rPr>
                <w:rFonts w:ascii="Arial" w:hAnsi="Arial" w:cs="Arial"/>
                <w:szCs w:val="22"/>
              </w:rPr>
            </w:pPr>
            <w:r w:rsidRPr="000F06F3">
              <w:rPr>
                <w:rFonts w:ascii="Arial" w:hAnsi="Arial" w:cs="Arial"/>
                <w:szCs w:val="22"/>
              </w:rPr>
              <w:t>Experience, Resources &amp; Delivery Capacity Required</w:t>
            </w:r>
          </w:p>
        </w:tc>
        <w:tc>
          <w:tcPr>
            <w:tcW w:w="6273" w:type="dxa"/>
            <w:hideMark/>
          </w:tcPr>
          <w:p w:rsidR="00EF4C6D" w:rsidRPr="000F06F3" w:rsidRDefault="00EF4C6D" w:rsidP="00FF2718">
            <w:pPr>
              <w:pStyle w:val="ListParagraph"/>
              <w:numPr>
                <w:ilvl w:val="0"/>
                <w:numId w:val="13"/>
              </w:numPr>
              <w:spacing w:before="20"/>
              <w:ind w:left="259" w:hanging="302"/>
              <w:contextualSpacing w:val="0"/>
              <w:jc w:val="both"/>
              <w:rPr>
                <w:rFonts w:ascii="Arial" w:hAnsi="Arial"/>
              </w:rPr>
            </w:pPr>
            <w:r w:rsidRPr="000F06F3">
              <w:rPr>
                <w:rFonts w:ascii="Arial" w:hAnsi="Arial"/>
              </w:rPr>
              <w:t xml:space="preserve">Applications have been invited from the qualified and experienced consulting firms who have </w:t>
            </w:r>
            <w:r w:rsidR="008A1374">
              <w:rPr>
                <w:rFonts w:ascii="Arial" w:hAnsi="Arial"/>
              </w:rPr>
              <w:t>minimum</w:t>
            </w:r>
            <w:r w:rsidR="0093606F">
              <w:rPr>
                <w:rFonts w:ascii="Arial" w:hAnsi="Arial"/>
              </w:rPr>
              <w:t xml:space="preserve"> 10 (t</w:t>
            </w:r>
            <w:r w:rsidR="00873F83">
              <w:rPr>
                <w:rFonts w:ascii="Arial" w:hAnsi="Arial"/>
              </w:rPr>
              <w:t xml:space="preserve">en) years </w:t>
            </w:r>
            <w:r w:rsidR="0093606F">
              <w:rPr>
                <w:rFonts w:ascii="Arial" w:hAnsi="Arial"/>
              </w:rPr>
              <w:t xml:space="preserve">experiences </w:t>
            </w:r>
            <w:r w:rsidR="0093606F" w:rsidRPr="000F06F3">
              <w:rPr>
                <w:rFonts w:ascii="Arial" w:hAnsi="Arial"/>
              </w:rPr>
              <w:t>of consulting services</w:t>
            </w:r>
            <w:r w:rsidR="004114E9">
              <w:rPr>
                <w:rFonts w:ascii="Arial" w:hAnsi="Arial"/>
              </w:rPr>
              <w:t xml:space="preserve"> in design</w:t>
            </w:r>
            <w:r w:rsidR="00FF0323">
              <w:rPr>
                <w:rFonts w:ascii="Arial" w:hAnsi="Arial"/>
              </w:rPr>
              <w:t>, construction and supervision</w:t>
            </w:r>
            <w:r w:rsidR="0093606F">
              <w:rPr>
                <w:rFonts w:ascii="Arial" w:hAnsi="Arial"/>
              </w:rPr>
              <w:t xml:space="preserve"> of minimum 10 (ten) storied building</w:t>
            </w:r>
            <w:r w:rsidR="000F2685">
              <w:rPr>
                <w:rFonts w:ascii="Arial" w:hAnsi="Arial"/>
              </w:rPr>
              <w:t>(</w:t>
            </w:r>
            <w:r w:rsidR="00FF0323">
              <w:rPr>
                <w:rFonts w:ascii="Arial" w:hAnsi="Arial"/>
              </w:rPr>
              <w:t>s</w:t>
            </w:r>
            <w:r w:rsidR="000F2685">
              <w:rPr>
                <w:rFonts w:ascii="Arial" w:hAnsi="Arial"/>
              </w:rPr>
              <w:t>)</w:t>
            </w:r>
            <w:r w:rsidRPr="000F06F3">
              <w:rPr>
                <w:rFonts w:ascii="Arial" w:hAnsi="Arial"/>
              </w:rPr>
              <w:t>.</w:t>
            </w:r>
            <w:r w:rsidR="00FF0323">
              <w:rPr>
                <w:rFonts w:ascii="Arial" w:hAnsi="Arial"/>
              </w:rPr>
              <w:t xml:space="preserve"> </w:t>
            </w:r>
          </w:p>
          <w:p w:rsidR="00EF4C6D" w:rsidRPr="000F06F3" w:rsidRDefault="00EF4C6D" w:rsidP="00FF2718">
            <w:pPr>
              <w:pStyle w:val="ListParagraph"/>
              <w:numPr>
                <w:ilvl w:val="0"/>
                <w:numId w:val="13"/>
              </w:numPr>
              <w:spacing w:before="20"/>
              <w:ind w:left="259" w:hanging="302"/>
              <w:contextualSpacing w:val="0"/>
              <w:jc w:val="both"/>
              <w:rPr>
                <w:rFonts w:ascii="Arial" w:hAnsi="Arial"/>
              </w:rPr>
            </w:pPr>
            <w:r w:rsidRPr="000F06F3">
              <w:rPr>
                <w:rFonts w:ascii="Arial" w:hAnsi="Arial"/>
              </w:rPr>
              <w:t>Interested consulting firms have to provide following information indicating that they are qualified to perform the services-</w:t>
            </w:r>
          </w:p>
          <w:p w:rsidR="00EF4C6D" w:rsidRPr="000F06F3" w:rsidRDefault="00EF4C6D" w:rsidP="00FF2718">
            <w:pPr>
              <w:pStyle w:val="ListParagraph"/>
              <w:numPr>
                <w:ilvl w:val="0"/>
                <w:numId w:val="14"/>
              </w:numPr>
              <w:spacing w:before="20"/>
              <w:ind w:left="436" w:hanging="189"/>
              <w:jc w:val="both"/>
              <w:rPr>
                <w:rFonts w:ascii="Arial" w:hAnsi="Arial"/>
                <w:spacing w:val="-6"/>
              </w:rPr>
            </w:pPr>
            <w:r w:rsidRPr="000F06F3">
              <w:rPr>
                <w:rFonts w:ascii="Arial" w:hAnsi="Arial"/>
                <w:spacing w:val="-4"/>
              </w:rPr>
              <w:t>Brochures of consulting firm summarizing their facilities and areas of expertise</w:t>
            </w:r>
            <w:r w:rsidRPr="000F06F3">
              <w:rPr>
                <w:rFonts w:ascii="Arial" w:hAnsi="Arial"/>
                <w:spacing w:val="-6"/>
              </w:rPr>
              <w:t>.</w:t>
            </w:r>
          </w:p>
          <w:p w:rsidR="00D601F2" w:rsidRDefault="00EF4C6D" w:rsidP="00FF2718">
            <w:pPr>
              <w:pStyle w:val="ListParagraph"/>
              <w:numPr>
                <w:ilvl w:val="0"/>
                <w:numId w:val="14"/>
              </w:numPr>
              <w:spacing w:before="20"/>
              <w:ind w:left="436" w:hanging="189"/>
              <w:jc w:val="both"/>
              <w:rPr>
                <w:rFonts w:ascii="Arial" w:hAnsi="Arial"/>
              </w:rPr>
            </w:pPr>
            <w:r w:rsidRPr="000F06F3">
              <w:rPr>
                <w:rFonts w:ascii="Arial" w:hAnsi="Arial"/>
              </w:rPr>
              <w:t>Description of similar assignments, experiences in similar working environments and conditions</w:t>
            </w:r>
            <w:r w:rsidR="00D601F2">
              <w:rPr>
                <w:rFonts w:ascii="Arial" w:hAnsi="Arial"/>
              </w:rPr>
              <w:t>.</w:t>
            </w:r>
            <w:r w:rsidR="001B205C">
              <w:rPr>
                <w:rFonts w:ascii="Arial" w:hAnsi="Arial"/>
              </w:rPr>
              <w:t xml:space="preserve"> </w:t>
            </w:r>
          </w:p>
          <w:p w:rsidR="00EF4C6D" w:rsidRPr="000F06F3" w:rsidRDefault="00EF4C6D" w:rsidP="00FF2718">
            <w:pPr>
              <w:pStyle w:val="ListParagraph"/>
              <w:numPr>
                <w:ilvl w:val="0"/>
                <w:numId w:val="14"/>
              </w:numPr>
              <w:spacing w:before="20"/>
              <w:ind w:left="436" w:hanging="189"/>
              <w:jc w:val="both"/>
              <w:rPr>
                <w:rFonts w:ascii="Arial" w:hAnsi="Arial"/>
              </w:rPr>
            </w:pPr>
            <w:r w:rsidRPr="000F06F3">
              <w:rPr>
                <w:rFonts w:ascii="Arial" w:hAnsi="Arial"/>
              </w:rPr>
              <w:t>Availability of appropriate experience and professional qualifications among applicant's staff and adequate resources to carry out the assignment and managerial strength with financial capability etc.</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522" w:type="dxa"/>
            <w:noWrap/>
            <w:hideMark/>
          </w:tcPr>
          <w:p w:rsidR="00EF4C6D" w:rsidRPr="000F06F3" w:rsidRDefault="00EF4C6D" w:rsidP="00FF2718">
            <w:pPr>
              <w:spacing w:before="20" w:after="0" w:line="240" w:lineRule="auto"/>
              <w:jc w:val="center"/>
              <w:rPr>
                <w:rFonts w:ascii="Arial" w:hAnsi="Arial" w:cs="Arial"/>
                <w:szCs w:val="22"/>
              </w:rPr>
            </w:pPr>
            <w:r w:rsidRPr="000F06F3">
              <w:rPr>
                <w:rFonts w:ascii="Arial" w:hAnsi="Arial" w:cs="Arial"/>
                <w:szCs w:val="22"/>
              </w:rPr>
              <w:t>15.</w:t>
            </w:r>
          </w:p>
        </w:tc>
        <w:tc>
          <w:tcPr>
            <w:tcW w:w="2835" w:type="dxa"/>
            <w:gridSpan w:val="2"/>
            <w:hideMark/>
          </w:tcPr>
          <w:p w:rsidR="00EF4C6D" w:rsidRPr="000F06F3" w:rsidRDefault="00EF4C6D" w:rsidP="00FF2718">
            <w:pPr>
              <w:spacing w:before="20" w:after="0" w:line="240" w:lineRule="auto"/>
              <w:rPr>
                <w:rFonts w:ascii="Arial" w:hAnsi="Arial" w:cs="Arial"/>
                <w:szCs w:val="22"/>
              </w:rPr>
            </w:pPr>
            <w:r w:rsidRPr="000F06F3">
              <w:rPr>
                <w:rFonts w:ascii="Arial" w:hAnsi="Arial" w:cs="Arial"/>
                <w:szCs w:val="22"/>
              </w:rPr>
              <w:t>Documents to be submitted</w:t>
            </w:r>
          </w:p>
        </w:tc>
        <w:tc>
          <w:tcPr>
            <w:tcW w:w="6273" w:type="dxa"/>
            <w:hideMark/>
          </w:tcPr>
          <w:p w:rsidR="00EF4C6D" w:rsidRDefault="00EF4C6D" w:rsidP="00FF2718">
            <w:pPr>
              <w:pStyle w:val="ListParagraph"/>
              <w:numPr>
                <w:ilvl w:val="0"/>
                <w:numId w:val="17"/>
              </w:numPr>
              <w:spacing w:before="20"/>
              <w:ind w:left="346" w:hanging="360"/>
              <w:contextualSpacing w:val="0"/>
              <w:jc w:val="both"/>
              <w:rPr>
                <w:rFonts w:ascii="Arial" w:hAnsi="Arial"/>
              </w:rPr>
            </w:pPr>
            <w:r w:rsidRPr="000F06F3">
              <w:rPr>
                <w:rFonts w:ascii="Arial" w:hAnsi="Arial"/>
              </w:rPr>
              <w:t>Registration and age of the firm.</w:t>
            </w:r>
          </w:p>
          <w:p w:rsidR="001B205C" w:rsidRPr="000F06F3" w:rsidRDefault="001B205C" w:rsidP="00FF2718">
            <w:pPr>
              <w:pStyle w:val="ListParagraph"/>
              <w:numPr>
                <w:ilvl w:val="0"/>
                <w:numId w:val="17"/>
              </w:numPr>
              <w:spacing w:before="20"/>
              <w:ind w:left="346" w:hanging="360"/>
              <w:contextualSpacing w:val="0"/>
              <w:jc w:val="both"/>
              <w:rPr>
                <w:rFonts w:ascii="Arial" w:hAnsi="Arial"/>
              </w:rPr>
            </w:pPr>
            <w:r>
              <w:rPr>
                <w:rFonts w:ascii="Arial" w:hAnsi="Arial"/>
              </w:rPr>
              <w:t xml:space="preserve">Supporting documents of </w:t>
            </w:r>
            <w:r w:rsidR="00D601F2">
              <w:rPr>
                <w:rFonts w:ascii="Arial" w:hAnsi="Arial"/>
              </w:rPr>
              <w:t xml:space="preserve">minimum 10 (ten) years experiences </w:t>
            </w:r>
            <w:r w:rsidR="00D601F2" w:rsidRPr="000F06F3">
              <w:rPr>
                <w:rFonts w:ascii="Arial" w:hAnsi="Arial"/>
              </w:rPr>
              <w:t>of consulting services</w:t>
            </w:r>
            <w:r w:rsidR="00D601F2">
              <w:rPr>
                <w:rFonts w:ascii="Arial" w:hAnsi="Arial"/>
              </w:rPr>
              <w:t xml:space="preserve"> in design, construction and supervision of minimum 10 (ten) storied building(s)</w:t>
            </w:r>
            <w:r w:rsidR="00D601F2" w:rsidRPr="000F06F3">
              <w:rPr>
                <w:rFonts w:ascii="Arial" w:hAnsi="Arial"/>
              </w:rPr>
              <w:t>.</w:t>
            </w:r>
            <w:r w:rsidR="00D601F2">
              <w:rPr>
                <w:rFonts w:ascii="Arial" w:hAnsi="Arial"/>
              </w:rPr>
              <w:t xml:space="preserve"> </w:t>
            </w:r>
          </w:p>
          <w:p w:rsidR="00EF4C6D" w:rsidRPr="000F06F3" w:rsidRDefault="00EF4C6D" w:rsidP="00FF2718">
            <w:pPr>
              <w:pStyle w:val="ListParagraph"/>
              <w:numPr>
                <w:ilvl w:val="0"/>
                <w:numId w:val="17"/>
              </w:numPr>
              <w:spacing w:before="20"/>
              <w:ind w:left="346" w:hanging="360"/>
              <w:jc w:val="both"/>
              <w:rPr>
                <w:rFonts w:ascii="Arial" w:hAnsi="Arial"/>
              </w:rPr>
            </w:pPr>
            <w:r w:rsidRPr="000F06F3">
              <w:rPr>
                <w:rFonts w:ascii="Arial" w:hAnsi="Arial"/>
              </w:rPr>
              <w:t>Latest TIN Certificate.</w:t>
            </w:r>
          </w:p>
          <w:p w:rsidR="00EF4C6D" w:rsidRPr="000F06F3" w:rsidRDefault="00EF4C6D" w:rsidP="00FF2718">
            <w:pPr>
              <w:pStyle w:val="ListParagraph"/>
              <w:numPr>
                <w:ilvl w:val="0"/>
                <w:numId w:val="17"/>
              </w:numPr>
              <w:spacing w:before="20"/>
              <w:ind w:left="346" w:hanging="360"/>
              <w:jc w:val="both"/>
              <w:rPr>
                <w:rFonts w:ascii="Arial" w:hAnsi="Arial"/>
              </w:rPr>
            </w:pPr>
            <w:r w:rsidRPr="000F06F3">
              <w:rPr>
                <w:rFonts w:ascii="Arial" w:hAnsi="Arial"/>
              </w:rPr>
              <w:t>VAT registration certificate.</w:t>
            </w:r>
          </w:p>
          <w:p w:rsidR="00EF4C6D" w:rsidRPr="000F06F3" w:rsidRDefault="00EF4C6D" w:rsidP="00FF2718">
            <w:pPr>
              <w:pStyle w:val="ListParagraph"/>
              <w:numPr>
                <w:ilvl w:val="0"/>
                <w:numId w:val="17"/>
              </w:numPr>
              <w:spacing w:before="20"/>
              <w:ind w:left="346" w:hanging="360"/>
              <w:jc w:val="both"/>
              <w:rPr>
                <w:rFonts w:ascii="Arial" w:hAnsi="Arial"/>
              </w:rPr>
            </w:pPr>
            <w:r w:rsidRPr="000F06F3">
              <w:rPr>
                <w:rFonts w:ascii="Arial" w:hAnsi="Arial"/>
              </w:rPr>
              <w:t>Availability of Key professionals.</w:t>
            </w:r>
          </w:p>
          <w:p w:rsidR="00EF4C6D" w:rsidRPr="000F06F3" w:rsidRDefault="00EF4C6D" w:rsidP="00FF2718">
            <w:pPr>
              <w:pStyle w:val="ListParagraph"/>
              <w:numPr>
                <w:ilvl w:val="0"/>
                <w:numId w:val="17"/>
              </w:numPr>
              <w:spacing w:before="20"/>
              <w:ind w:left="346" w:hanging="360"/>
              <w:contextualSpacing w:val="0"/>
              <w:jc w:val="both"/>
              <w:rPr>
                <w:rFonts w:ascii="Arial" w:hAnsi="Arial"/>
              </w:rPr>
            </w:pPr>
            <w:r w:rsidRPr="000F06F3">
              <w:rPr>
                <w:rFonts w:ascii="Arial" w:hAnsi="Arial"/>
              </w:rPr>
              <w:t>Availability of resources.</w:t>
            </w:r>
          </w:p>
          <w:p w:rsidR="00EF4C6D" w:rsidRPr="000F06F3" w:rsidRDefault="005C054B" w:rsidP="00FF2718">
            <w:pPr>
              <w:pStyle w:val="ListParagraph"/>
              <w:numPr>
                <w:ilvl w:val="0"/>
                <w:numId w:val="17"/>
              </w:numPr>
              <w:spacing w:before="20"/>
              <w:ind w:left="346" w:hanging="360"/>
              <w:contextualSpacing w:val="0"/>
              <w:jc w:val="both"/>
              <w:rPr>
                <w:rFonts w:ascii="Arial" w:hAnsi="Arial"/>
              </w:rPr>
            </w:pPr>
            <w:r>
              <w:rPr>
                <w:rFonts w:ascii="Arial" w:hAnsi="Arial"/>
              </w:rPr>
              <w:t xml:space="preserve"> </w:t>
            </w:r>
            <w:r w:rsidR="00EF4C6D" w:rsidRPr="000F06F3">
              <w:rPr>
                <w:rFonts w:ascii="Arial" w:hAnsi="Arial"/>
              </w:rPr>
              <w:t>EOI Documents</w:t>
            </w:r>
            <w:r>
              <w:rPr>
                <w:rFonts w:ascii="Arial" w:hAnsi="Arial"/>
              </w:rPr>
              <w:t xml:space="preserve"> will be sold from cash Section of</w:t>
            </w:r>
            <w:r w:rsidR="00EF4C6D" w:rsidRPr="000F06F3">
              <w:rPr>
                <w:rFonts w:ascii="Arial" w:hAnsi="Arial"/>
              </w:rPr>
              <w:t xml:space="preserve"> RPGCL</w:t>
            </w:r>
            <w:r>
              <w:rPr>
                <w:rFonts w:ascii="Arial" w:hAnsi="Arial"/>
              </w:rPr>
              <w:t xml:space="preserve"> against </w:t>
            </w:r>
            <w:r w:rsidR="00EF4C6D" w:rsidRPr="000F06F3">
              <w:rPr>
                <w:rFonts w:ascii="Arial" w:hAnsi="Arial"/>
              </w:rPr>
              <w:t xml:space="preserve">Tk.10,000.00 (ten thousand) cash payment or deposit of Pay Order/Bank Draft (non–refundable) in favor of </w:t>
            </w:r>
            <w:r w:rsidR="008803EB" w:rsidRPr="000F06F3">
              <w:rPr>
                <w:rFonts w:ascii="Arial" w:hAnsi="Arial"/>
              </w:rPr>
              <w:t>"</w:t>
            </w:r>
            <w:r w:rsidR="00EF4C6D" w:rsidRPr="000F06F3">
              <w:rPr>
                <w:rFonts w:ascii="Arial" w:hAnsi="Arial"/>
              </w:rPr>
              <w:t>Rupantarita Prakritik Gas Company Limited</w:t>
            </w:r>
            <w:r w:rsidR="008803EB" w:rsidRPr="000F06F3">
              <w:rPr>
                <w:rFonts w:ascii="Arial" w:hAnsi="Arial"/>
              </w:rPr>
              <w:t>"</w:t>
            </w:r>
            <w:r w:rsidR="00EF4C6D" w:rsidRPr="000F06F3">
              <w:rPr>
                <w:rFonts w:ascii="Arial" w:hAnsi="Arial"/>
              </w:rPr>
              <w:t xml:space="preserve">. </w:t>
            </w:r>
            <w:r>
              <w:rPr>
                <w:rFonts w:ascii="Arial" w:hAnsi="Arial"/>
              </w:rPr>
              <w:t>Cash memo/Receipt should be attached with the proposal submitted by the Consulting firm.</w:t>
            </w:r>
          </w:p>
        </w:tc>
      </w:tr>
      <w:tr w:rsidR="00EF4C6D" w:rsidRPr="00BE1BD2" w:rsidTr="000F06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
        </w:trPr>
        <w:tc>
          <w:tcPr>
            <w:tcW w:w="3357" w:type="dxa"/>
            <w:gridSpan w:val="3"/>
            <w:noWrap/>
            <w:vAlign w:val="center"/>
            <w:hideMark/>
          </w:tcPr>
          <w:p w:rsidR="00EF4C6D" w:rsidRPr="000F06F3" w:rsidRDefault="00EF4C6D" w:rsidP="007D595C">
            <w:pPr>
              <w:spacing w:before="80" w:after="80" w:line="240" w:lineRule="auto"/>
              <w:rPr>
                <w:rFonts w:ascii="Arial" w:hAnsi="Arial" w:cs="Arial"/>
                <w:b/>
                <w:bCs/>
                <w:szCs w:val="22"/>
              </w:rPr>
            </w:pPr>
            <w:r w:rsidRPr="000F06F3">
              <w:rPr>
                <w:rFonts w:ascii="Arial" w:hAnsi="Arial" w:cs="Arial"/>
                <w:b/>
                <w:bCs/>
                <w:szCs w:val="22"/>
              </w:rPr>
              <w:lastRenderedPageBreak/>
              <w:t>PROCURING ENTITY DETAILS</w:t>
            </w:r>
          </w:p>
        </w:tc>
        <w:tc>
          <w:tcPr>
            <w:tcW w:w="6273" w:type="dxa"/>
            <w:noWrap/>
            <w:vAlign w:val="center"/>
            <w:hideMark/>
          </w:tcPr>
          <w:p w:rsidR="00EF4C6D" w:rsidRPr="000F06F3" w:rsidRDefault="00EF4C6D" w:rsidP="007D595C">
            <w:pPr>
              <w:spacing w:before="80" w:after="80" w:line="240" w:lineRule="auto"/>
              <w:rPr>
                <w:rFonts w:ascii="Arial" w:hAnsi="Arial" w:cs="Arial"/>
                <w:szCs w:val="22"/>
              </w:rPr>
            </w:pP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16.</w:t>
            </w:r>
          </w:p>
        </w:tc>
        <w:tc>
          <w:tcPr>
            <w:tcW w:w="2819" w:type="dxa"/>
            <w:vAlign w:val="center"/>
            <w:hideMark/>
          </w:tcPr>
          <w:p w:rsidR="00EF4C6D" w:rsidRPr="000F06F3" w:rsidRDefault="00EF4C6D" w:rsidP="007D595C">
            <w:pPr>
              <w:spacing w:before="80" w:after="80" w:line="240" w:lineRule="auto"/>
              <w:ind w:hanging="41"/>
              <w:rPr>
                <w:rFonts w:ascii="Arial" w:hAnsi="Arial" w:cs="Arial"/>
                <w:szCs w:val="22"/>
              </w:rPr>
            </w:pPr>
            <w:r w:rsidRPr="000F06F3">
              <w:rPr>
                <w:rFonts w:ascii="Arial" w:hAnsi="Arial" w:cs="Arial"/>
                <w:szCs w:val="22"/>
              </w:rPr>
              <w:t>Name of the Official Inviting EOI</w:t>
            </w:r>
          </w:p>
        </w:tc>
        <w:tc>
          <w:tcPr>
            <w:tcW w:w="6273" w:type="dxa"/>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Engr. Md. Ghulam Quibria Chowdhury.</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17.</w:t>
            </w:r>
          </w:p>
        </w:tc>
        <w:tc>
          <w:tcPr>
            <w:tcW w:w="2819" w:type="dxa"/>
            <w:vAlign w:val="center"/>
            <w:hideMark/>
          </w:tcPr>
          <w:p w:rsidR="00EF4C6D" w:rsidRPr="000F06F3" w:rsidRDefault="00EF4C6D" w:rsidP="007D595C">
            <w:pPr>
              <w:spacing w:before="80" w:after="80" w:line="240" w:lineRule="auto"/>
              <w:ind w:hanging="41"/>
              <w:rPr>
                <w:rFonts w:ascii="Arial" w:hAnsi="Arial" w:cs="Arial"/>
                <w:spacing w:val="-6"/>
                <w:szCs w:val="22"/>
              </w:rPr>
            </w:pPr>
            <w:r w:rsidRPr="000F06F3">
              <w:rPr>
                <w:rFonts w:ascii="Arial" w:hAnsi="Arial" w:cs="Arial"/>
                <w:spacing w:val="-6"/>
                <w:szCs w:val="22"/>
              </w:rPr>
              <w:t>Designation of the Official Inviting EOI</w:t>
            </w:r>
          </w:p>
        </w:tc>
        <w:tc>
          <w:tcPr>
            <w:tcW w:w="6273" w:type="dxa"/>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General Manager, Planning &amp; Development Division.</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18.</w:t>
            </w:r>
          </w:p>
        </w:tc>
        <w:tc>
          <w:tcPr>
            <w:tcW w:w="2819" w:type="dxa"/>
            <w:vAlign w:val="center"/>
            <w:hideMark/>
          </w:tcPr>
          <w:p w:rsidR="00EF4C6D" w:rsidRPr="000F06F3" w:rsidRDefault="00EF4C6D" w:rsidP="007D595C">
            <w:pPr>
              <w:spacing w:before="80" w:after="80" w:line="240" w:lineRule="auto"/>
              <w:ind w:hanging="41"/>
              <w:rPr>
                <w:rFonts w:ascii="Arial" w:hAnsi="Arial" w:cs="Arial"/>
                <w:szCs w:val="22"/>
              </w:rPr>
            </w:pPr>
            <w:r w:rsidRPr="000F06F3">
              <w:rPr>
                <w:rFonts w:ascii="Arial" w:hAnsi="Arial" w:cs="Arial"/>
                <w:szCs w:val="22"/>
              </w:rPr>
              <w:t>Address of the Official Inviting EOI</w:t>
            </w:r>
          </w:p>
        </w:tc>
        <w:tc>
          <w:tcPr>
            <w:tcW w:w="6273" w:type="dxa"/>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 xml:space="preserve">House-4, Road- 8/A, Nikunja-1, Khilkhet, Dhaka-1229. </w:t>
            </w:r>
          </w:p>
        </w:tc>
      </w:tr>
      <w:tr w:rsidR="00EF4C6D" w:rsidRPr="00BE1BD2" w:rsidTr="007D5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
        </w:trPr>
        <w:tc>
          <w:tcPr>
            <w:tcW w:w="538" w:type="dxa"/>
            <w:gridSpan w:val="2"/>
            <w:noWrap/>
            <w:vAlign w:val="center"/>
            <w:hideMark/>
          </w:tcPr>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19.</w:t>
            </w:r>
          </w:p>
        </w:tc>
        <w:tc>
          <w:tcPr>
            <w:tcW w:w="2819" w:type="dxa"/>
            <w:vAlign w:val="center"/>
            <w:hideMark/>
          </w:tcPr>
          <w:p w:rsidR="00EF4C6D" w:rsidRPr="000F06F3" w:rsidRDefault="00EF4C6D" w:rsidP="007D595C">
            <w:pPr>
              <w:spacing w:before="80" w:after="80" w:line="240" w:lineRule="auto"/>
              <w:ind w:left="-35" w:right="-72" w:hanging="6"/>
              <w:rPr>
                <w:rFonts w:ascii="Arial" w:hAnsi="Arial" w:cs="Arial"/>
                <w:spacing w:val="-4"/>
                <w:szCs w:val="22"/>
              </w:rPr>
            </w:pPr>
            <w:r w:rsidRPr="000F06F3">
              <w:rPr>
                <w:rFonts w:ascii="Arial" w:hAnsi="Arial" w:cs="Arial"/>
                <w:spacing w:val="-4"/>
                <w:szCs w:val="22"/>
              </w:rPr>
              <w:t>Contact Details of the Official Inviting EOI</w:t>
            </w:r>
          </w:p>
        </w:tc>
        <w:tc>
          <w:tcPr>
            <w:tcW w:w="6273" w:type="dxa"/>
            <w:noWrap/>
            <w:vAlign w:val="center"/>
            <w:hideMark/>
          </w:tcPr>
          <w:p w:rsidR="008C6931" w:rsidRDefault="00EF4C6D" w:rsidP="007D595C">
            <w:pPr>
              <w:spacing w:before="80" w:after="80" w:line="240" w:lineRule="auto"/>
              <w:rPr>
                <w:rFonts w:ascii="Arial" w:hAnsi="Arial" w:cs="Arial"/>
                <w:szCs w:val="22"/>
              </w:rPr>
            </w:pPr>
            <w:r w:rsidRPr="000F06F3">
              <w:rPr>
                <w:rFonts w:ascii="Arial" w:hAnsi="Arial" w:cs="Arial"/>
                <w:szCs w:val="22"/>
              </w:rPr>
              <w:t xml:space="preserve">Phone: 02-8900189, Cell No. 01923-690960, </w:t>
            </w:r>
          </w:p>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E-mail: engr.g.quibria@gmail.com</w:t>
            </w:r>
          </w:p>
          <w:p w:rsidR="00EF4C6D" w:rsidRPr="000F06F3" w:rsidRDefault="00EF4C6D" w:rsidP="007D595C">
            <w:pPr>
              <w:spacing w:before="80" w:after="80" w:line="240" w:lineRule="auto"/>
              <w:rPr>
                <w:rFonts w:ascii="Arial" w:hAnsi="Arial" w:cs="Arial"/>
                <w:szCs w:val="22"/>
              </w:rPr>
            </w:pPr>
            <w:r w:rsidRPr="000F06F3">
              <w:rPr>
                <w:rFonts w:ascii="Arial" w:hAnsi="Arial" w:cs="Arial"/>
                <w:szCs w:val="22"/>
              </w:rPr>
              <w:t xml:space="preserve">website: </w:t>
            </w:r>
            <w:r w:rsidR="001F53EB" w:rsidRPr="001F53EB">
              <w:rPr>
                <w:rFonts w:ascii="Arial" w:hAnsi="Arial" w:cs="Arial"/>
                <w:szCs w:val="22"/>
              </w:rPr>
              <w:t>http://rpgcl.portal.gov.bd/</w:t>
            </w:r>
          </w:p>
        </w:tc>
      </w:tr>
      <w:tr w:rsidR="00EF4C6D" w:rsidRPr="00BE1BD2" w:rsidTr="000F06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9"/>
        </w:trPr>
        <w:tc>
          <w:tcPr>
            <w:tcW w:w="9630" w:type="dxa"/>
            <w:gridSpan w:val="4"/>
            <w:noWrap/>
            <w:vAlign w:val="center"/>
            <w:hideMark/>
          </w:tcPr>
          <w:p w:rsidR="00EF4C6D" w:rsidRPr="00BE1BD2" w:rsidRDefault="00EF4C6D" w:rsidP="007D595C">
            <w:pPr>
              <w:spacing w:before="80" w:after="80" w:line="240" w:lineRule="auto"/>
              <w:rPr>
                <w:rFonts w:ascii="Arial" w:hAnsi="Arial" w:cs="Arial"/>
                <w:szCs w:val="22"/>
              </w:rPr>
            </w:pPr>
            <w:r w:rsidRPr="00BE1BD2">
              <w:rPr>
                <w:rFonts w:ascii="Arial" w:hAnsi="Arial" w:cs="Arial"/>
                <w:b/>
                <w:bCs/>
                <w:szCs w:val="22"/>
              </w:rPr>
              <w:t>The procuring entity reserves the right to accept or reject any or all EOIs.</w:t>
            </w:r>
          </w:p>
        </w:tc>
      </w:tr>
    </w:tbl>
    <w:p w:rsidR="00EF4C6D" w:rsidRPr="00BE1BD2" w:rsidRDefault="00EF4C6D" w:rsidP="00EF4C6D">
      <w:pPr>
        <w:tabs>
          <w:tab w:val="left" w:pos="2628"/>
        </w:tabs>
        <w:spacing w:line="180" w:lineRule="auto"/>
        <w:jc w:val="right"/>
        <w:rPr>
          <w:rFonts w:ascii="Arial" w:hAnsi="Arial" w:cs="Arial"/>
          <w:b/>
          <w:bCs/>
          <w:szCs w:val="22"/>
        </w:rPr>
      </w:pPr>
    </w:p>
    <w:p w:rsidR="00EF4C6D" w:rsidRPr="00BE1BD2" w:rsidRDefault="00EF4C6D" w:rsidP="00EF4C6D">
      <w:pPr>
        <w:tabs>
          <w:tab w:val="left" w:pos="2628"/>
        </w:tabs>
        <w:spacing w:line="180" w:lineRule="auto"/>
        <w:jc w:val="right"/>
        <w:rPr>
          <w:rFonts w:ascii="Arial" w:hAnsi="Arial" w:cs="Arial"/>
          <w:b/>
          <w:bCs/>
          <w:szCs w:val="22"/>
        </w:rPr>
      </w:pPr>
    </w:p>
    <w:p w:rsidR="00EF4C6D" w:rsidRPr="00BE1BD2" w:rsidRDefault="00EF4C6D" w:rsidP="00EF4C6D">
      <w:pPr>
        <w:tabs>
          <w:tab w:val="left" w:pos="2628"/>
        </w:tabs>
        <w:spacing w:line="180" w:lineRule="auto"/>
        <w:jc w:val="right"/>
        <w:rPr>
          <w:rFonts w:ascii="Arial" w:hAnsi="Arial" w:cs="Arial"/>
          <w:b/>
          <w:bCs/>
          <w:szCs w:val="22"/>
        </w:rPr>
      </w:pPr>
    </w:p>
    <w:p w:rsidR="00EF4C6D" w:rsidRPr="00BE1BD2" w:rsidRDefault="00EF4C6D" w:rsidP="00EF4C6D">
      <w:pPr>
        <w:tabs>
          <w:tab w:val="left" w:pos="2628"/>
        </w:tabs>
        <w:spacing w:line="180" w:lineRule="auto"/>
        <w:jc w:val="right"/>
        <w:rPr>
          <w:rFonts w:ascii="Arial" w:hAnsi="Arial" w:cs="Arial"/>
          <w:b/>
          <w:bCs/>
          <w:szCs w:val="22"/>
        </w:rPr>
      </w:pPr>
    </w:p>
    <w:p w:rsidR="00EF4C6D" w:rsidRPr="00BE1BD2" w:rsidRDefault="00EF4C6D" w:rsidP="00EF4C6D">
      <w:pPr>
        <w:tabs>
          <w:tab w:val="left" w:pos="2628"/>
        </w:tabs>
        <w:spacing w:line="180" w:lineRule="auto"/>
        <w:jc w:val="right"/>
        <w:rPr>
          <w:rFonts w:ascii="Arial" w:hAnsi="Arial" w:cs="Arial"/>
          <w:b/>
          <w:bCs/>
          <w:szCs w:val="22"/>
        </w:rPr>
      </w:pPr>
    </w:p>
    <w:p w:rsidR="00EF4C6D" w:rsidRPr="00BE1BD2" w:rsidRDefault="00EF4C6D" w:rsidP="00EF4C6D">
      <w:pPr>
        <w:tabs>
          <w:tab w:val="left" w:pos="2628"/>
        </w:tabs>
        <w:spacing w:line="180" w:lineRule="auto"/>
        <w:jc w:val="right"/>
        <w:rPr>
          <w:rFonts w:ascii="Arial" w:hAnsi="Arial" w:cs="Arial"/>
          <w:b/>
          <w:bCs/>
          <w:szCs w:val="22"/>
        </w:rPr>
      </w:pPr>
    </w:p>
    <w:p w:rsidR="00EF4C6D" w:rsidRPr="00BE1BD2" w:rsidRDefault="00EF4C6D" w:rsidP="00EF4C6D">
      <w:pPr>
        <w:tabs>
          <w:tab w:val="center" w:pos="7200"/>
        </w:tabs>
        <w:spacing w:after="0" w:line="240" w:lineRule="auto"/>
        <w:rPr>
          <w:rFonts w:ascii="Arial" w:hAnsi="Arial" w:cs="Arial"/>
          <w:b/>
          <w:bCs/>
          <w:szCs w:val="22"/>
        </w:rPr>
      </w:pPr>
      <w:r w:rsidRPr="00BE1BD2">
        <w:rPr>
          <w:rFonts w:ascii="Arial" w:hAnsi="Arial" w:cs="Arial"/>
          <w:b/>
          <w:bCs/>
          <w:szCs w:val="22"/>
        </w:rPr>
        <w:tab/>
        <w:t>Engr. Md. Ghulam Quibria Chowdhury</w:t>
      </w:r>
    </w:p>
    <w:p w:rsidR="00EF4C6D" w:rsidRPr="00BE1BD2" w:rsidRDefault="00EF4C6D" w:rsidP="00EF4C6D">
      <w:pPr>
        <w:tabs>
          <w:tab w:val="center" w:pos="7200"/>
        </w:tabs>
        <w:spacing w:after="0" w:line="240" w:lineRule="auto"/>
        <w:jc w:val="both"/>
        <w:rPr>
          <w:rFonts w:ascii="Arial" w:hAnsi="Arial" w:cs="Arial"/>
          <w:szCs w:val="22"/>
        </w:rPr>
      </w:pPr>
      <w:r w:rsidRPr="00BE1BD2">
        <w:rPr>
          <w:rFonts w:ascii="Arial" w:hAnsi="Arial" w:cs="Arial"/>
          <w:b/>
          <w:bCs/>
          <w:szCs w:val="22"/>
        </w:rPr>
        <w:tab/>
      </w:r>
      <w:r w:rsidRPr="00BE1BD2">
        <w:rPr>
          <w:rFonts w:ascii="Arial" w:hAnsi="Arial" w:cs="Arial"/>
          <w:szCs w:val="22"/>
        </w:rPr>
        <w:t xml:space="preserve">General Manager </w:t>
      </w:r>
    </w:p>
    <w:p w:rsidR="00EF4C6D" w:rsidRPr="00BE1BD2" w:rsidRDefault="00EF4C6D" w:rsidP="00EF4C6D">
      <w:pPr>
        <w:tabs>
          <w:tab w:val="center" w:pos="7200"/>
        </w:tabs>
        <w:spacing w:after="0" w:line="240" w:lineRule="auto"/>
        <w:rPr>
          <w:rFonts w:ascii="Arial" w:hAnsi="Arial" w:cs="Arial"/>
          <w:szCs w:val="22"/>
        </w:rPr>
      </w:pPr>
      <w:r w:rsidRPr="00BE1BD2">
        <w:rPr>
          <w:rFonts w:ascii="Arial" w:hAnsi="Arial" w:cs="Arial"/>
          <w:szCs w:val="22"/>
        </w:rPr>
        <w:tab/>
        <w:t>Planning &amp; Development Division</w:t>
      </w:r>
      <w:r w:rsidR="00BE1BD2" w:rsidRPr="00BE1BD2">
        <w:rPr>
          <w:rFonts w:ascii="Arial" w:hAnsi="Arial" w:cs="Arial"/>
          <w:szCs w:val="22"/>
        </w:rPr>
        <w:t>.</w:t>
      </w:r>
    </w:p>
    <w:p w:rsidR="00EF4C6D" w:rsidRPr="005C0115" w:rsidRDefault="00EF4C6D" w:rsidP="00EF4C6D">
      <w:pPr>
        <w:pStyle w:val="Heading1"/>
        <w:spacing w:after="0"/>
        <w:rPr>
          <w:sz w:val="28"/>
          <w:u w:val="single"/>
        </w:rPr>
      </w:pPr>
      <w:r w:rsidRPr="005C0115">
        <w:rPr>
          <w:sz w:val="28"/>
          <w:u w:val="single"/>
        </w:rPr>
        <w:br w:type="page"/>
      </w:r>
      <w:r w:rsidRPr="005C0115">
        <w:rPr>
          <w:sz w:val="28"/>
          <w:u w:val="single"/>
        </w:rPr>
        <w:lastRenderedPageBreak/>
        <w:t>SECTION – B</w:t>
      </w:r>
    </w:p>
    <w:p w:rsidR="00EF4C6D" w:rsidRPr="005C0115" w:rsidRDefault="00EF4C6D" w:rsidP="00EF4C6D">
      <w:pPr>
        <w:pStyle w:val="Heading1"/>
        <w:spacing w:after="0"/>
        <w:rPr>
          <w:sz w:val="28"/>
          <w:u w:val="single"/>
        </w:rPr>
      </w:pPr>
      <w:r w:rsidRPr="005C0115">
        <w:rPr>
          <w:sz w:val="28"/>
          <w:u w:val="single"/>
        </w:rPr>
        <w:t xml:space="preserve">INSTRUCTIONS FOR THE APPLICANTS </w:t>
      </w:r>
    </w:p>
    <w:bookmarkEnd w:id="0"/>
    <w:bookmarkEnd w:id="1"/>
    <w:bookmarkEnd w:id="2"/>
    <w:bookmarkEnd w:id="3"/>
    <w:bookmarkEnd w:id="4"/>
    <w:bookmarkEnd w:id="5"/>
    <w:bookmarkEnd w:id="6"/>
    <w:bookmarkEnd w:id="7"/>
    <w:bookmarkEnd w:id="8"/>
    <w:bookmarkEnd w:id="9"/>
    <w:bookmarkEnd w:id="10"/>
    <w:bookmarkEnd w:id="11"/>
    <w:bookmarkEnd w:id="12"/>
    <w:bookmarkEnd w:id="13"/>
    <w:p w:rsidR="00EF4C6D" w:rsidRPr="005C0115" w:rsidRDefault="00EF4C6D" w:rsidP="00EF4C6D">
      <w:pPr>
        <w:spacing w:after="0" w:line="240" w:lineRule="auto"/>
        <w:jc w:val="both"/>
        <w:rPr>
          <w:rFonts w:ascii="Arial" w:hAnsi="Arial" w:cs="Arial"/>
          <w:i/>
          <w:u w:val="single"/>
          <w:lang w:val="en-GB"/>
        </w:rPr>
      </w:pPr>
    </w:p>
    <w:p w:rsidR="00EF4C6D" w:rsidRPr="005C0115" w:rsidRDefault="00EF4C6D" w:rsidP="00EF4C6D">
      <w:pPr>
        <w:pStyle w:val="Style19"/>
        <w:numPr>
          <w:ilvl w:val="0"/>
          <w:numId w:val="36"/>
        </w:numPr>
        <w:kinsoku w:val="0"/>
        <w:autoSpaceDE/>
        <w:autoSpaceDN/>
        <w:rPr>
          <w:rStyle w:val="CharacterStyle1"/>
          <w:b/>
          <w:spacing w:val="-5"/>
        </w:rPr>
      </w:pPr>
      <w:r w:rsidRPr="005C0115">
        <w:rPr>
          <w:rStyle w:val="CharacterStyle1"/>
          <w:b/>
          <w:spacing w:val="-5"/>
        </w:rPr>
        <w:t>Program Background</w:t>
      </w:r>
    </w:p>
    <w:p w:rsidR="00EF4C6D" w:rsidRPr="005C0115" w:rsidRDefault="00EF4C6D" w:rsidP="00EF4C6D">
      <w:pPr>
        <w:spacing w:after="0" w:line="240" w:lineRule="auto"/>
        <w:jc w:val="both"/>
        <w:rPr>
          <w:rFonts w:ascii="Arial" w:hAnsi="Arial" w:cs="Arial"/>
          <w:lang w:val="en-GB"/>
        </w:rPr>
      </w:pPr>
    </w:p>
    <w:p w:rsidR="00EF4C6D" w:rsidRPr="005C0115" w:rsidRDefault="00EF4C6D" w:rsidP="00EF4C6D">
      <w:pPr>
        <w:spacing w:after="0" w:line="240" w:lineRule="auto"/>
        <w:jc w:val="both"/>
        <w:rPr>
          <w:rStyle w:val="style34"/>
          <w:rFonts w:ascii="Arial" w:hAnsi="Arial" w:cs="Arial"/>
        </w:rPr>
      </w:pPr>
      <w:r w:rsidRPr="005C0115">
        <w:rPr>
          <w:rStyle w:val="style34"/>
          <w:rFonts w:ascii="Arial" w:hAnsi="Arial" w:cs="Arial"/>
        </w:rPr>
        <w:t xml:space="preserve">Rupantarita Prakritik Gas Company Limited (RPGCL) was established in 1987 as a Company of Bangladesh Oil, Gas &amp; Mineral Corporation (Petrobangla). Company's objective was to reduce/arrest the air pollution in Dhaka, by popularizing CNG as an alternative fuel in the transport sector through introducing CNG-based transport infrastructure. The Company is also producing LPG, Petrol and Diesel </w:t>
      </w:r>
      <w:r>
        <w:rPr>
          <w:rStyle w:val="style34"/>
          <w:rFonts w:ascii="Arial" w:hAnsi="Arial" w:cs="Arial"/>
        </w:rPr>
        <w:t xml:space="preserve">fuels </w:t>
      </w:r>
      <w:r w:rsidRPr="005C0115">
        <w:rPr>
          <w:rStyle w:val="style34"/>
          <w:rFonts w:ascii="Arial" w:hAnsi="Arial" w:cs="Arial"/>
        </w:rPr>
        <w:t>by fractionating Condensate and Natural Gas Liquid (NGL), which is significantly contributing to reduce dependency on the imported fuels which in turn is saving the valuable foreign exchanges of the country.</w:t>
      </w:r>
    </w:p>
    <w:p w:rsidR="00EF4C6D" w:rsidRPr="005C0115" w:rsidRDefault="00EF4C6D" w:rsidP="00EF4C6D">
      <w:pPr>
        <w:spacing w:after="0" w:line="240" w:lineRule="auto"/>
        <w:jc w:val="both"/>
        <w:rPr>
          <w:rStyle w:val="style34"/>
          <w:rFonts w:ascii="Arial" w:hAnsi="Arial" w:cs="Arial"/>
        </w:rPr>
      </w:pPr>
    </w:p>
    <w:p w:rsidR="00EF4C6D" w:rsidRPr="004D5C94" w:rsidRDefault="00EF4C6D" w:rsidP="004D5C94">
      <w:pPr>
        <w:jc w:val="both"/>
        <w:rPr>
          <w:rStyle w:val="style34"/>
          <w:rFonts w:ascii="Arial" w:hAnsi="Arial"/>
          <w:b/>
          <w:bCs/>
        </w:rPr>
      </w:pPr>
      <w:r w:rsidRPr="004D5C94">
        <w:rPr>
          <w:rStyle w:val="style34"/>
          <w:rFonts w:ascii="Arial" w:hAnsi="Arial"/>
          <w:b/>
          <w:bCs/>
        </w:rPr>
        <w:t>Head Office Complex of RPGCL, Dhaka:</w:t>
      </w:r>
    </w:p>
    <w:p w:rsidR="00EF4C6D" w:rsidRPr="005C0115" w:rsidRDefault="00EF4C6D" w:rsidP="00EF4C6D">
      <w:pPr>
        <w:spacing w:after="0" w:line="240" w:lineRule="auto"/>
        <w:jc w:val="both"/>
        <w:rPr>
          <w:rStyle w:val="CharacterStyle1"/>
          <w:rFonts w:cs="Arial"/>
          <w:spacing w:val="-5"/>
        </w:rPr>
      </w:pPr>
      <w:r w:rsidRPr="005C0115">
        <w:rPr>
          <w:rStyle w:val="style34"/>
          <w:rFonts w:ascii="Arial" w:hAnsi="Arial" w:cs="Arial"/>
        </w:rPr>
        <w:t xml:space="preserve">The Head Office Complex of RPGCL is located at Plot-27, Nikunja-2, Khilkhet, </w:t>
      </w:r>
      <w:proofErr w:type="gramStart"/>
      <w:r w:rsidRPr="005C0115">
        <w:rPr>
          <w:rStyle w:val="style34"/>
          <w:rFonts w:ascii="Arial" w:hAnsi="Arial" w:cs="Arial"/>
        </w:rPr>
        <w:t>Dhaka</w:t>
      </w:r>
      <w:proofErr w:type="gramEnd"/>
      <w:r w:rsidRPr="005C0115">
        <w:rPr>
          <w:rStyle w:val="style34"/>
          <w:rFonts w:ascii="Arial" w:hAnsi="Arial" w:cs="Arial"/>
        </w:rPr>
        <w:t>-1229. The RPGCL intends to prepare a Master Plan &amp; construct a multi-storied commercial/office building including overall beautification of existing structures as per decision of the RPGCL Management and</w:t>
      </w:r>
      <w:r w:rsidRPr="005C0115">
        <w:rPr>
          <w:rStyle w:val="CharacterStyle1"/>
          <w:rFonts w:cs="Arial"/>
          <w:spacing w:val="-5"/>
        </w:rPr>
        <w:t xml:space="preserve"> allocate their own funds for the projects. The detailed information for the site is given below:</w:t>
      </w:r>
    </w:p>
    <w:p w:rsidR="00EF4C6D" w:rsidRPr="005C0115" w:rsidRDefault="00EF4C6D" w:rsidP="00EF4C6D">
      <w:pPr>
        <w:spacing w:after="0" w:line="240" w:lineRule="auto"/>
        <w:jc w:val="both"/>
        <w:rPr>
          <w:rStyle w:val="CharacterStyle1"/>
          <w:rFonts w:cs="Arial"/>
          <w:spacing w:val="-5"/>
        </w:rPr>
      </w:pPr>
    </w:p>
    <w:p w:rsidR="00EF4C6D" w:rsidRPr="005C0115" w:rsidRDefault="00EF4C6D" w:rsidP="00EF4C6D">
      <w:pPr>
        <w:spacing w:after="0" w:line="240" w:lineRule="auto"/>
        <w:jc w:val="center"/>
        <w:rPr>
          <w:rStyle w:val="CharacterStyle1"/>
          <w:rFonts w:cs="Arial"/>
          <w:b/>
          <w:spacing w:val="-5"/>
        </w:rPr>
      </w:pPr>
      <w:r w:rsidRPr="005C0115">
        <w:rPr>
          <w:rStyle w:val="CharacterStyle1"/>
          <w:rFonts w:cs="Arial"/>
          <w:b/>
          <w:spacing w:val="-5"/>
        </w:rPr>
        <w:t xml:space="preserve">Site:  Head Office Complex at </w:t>
      </w:r>
      <w:proofErr w:type="spellStart"/>
      <w:r w:rsidRPr="005C0115">
        <w:rPr>
          <w:rStyle w:val="CharacterStyle1"/>
          <w:rFonts w:cs="Arial"/>
          <w:b/>
          <w:spacing w:val="-5"/>
        </w:rPr>
        <w:t>Nikunja</w:t>
      </w:r>
      <w:proofErr w:type="spellEnd"/>
      <w:r w:rsidRPr="005C0115">
        <w:rPr>
          <w:rStyle w:val="CharacterStyle1"/>
          <w:rFonts w:cs="Arial"/>
          <w:b/>
          <w:spacing w:val="-5"/>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7830"/>
      </w:tblGrid>
      <w:tr w:rsidR="00EF4C6D" w:rsidRPr="005C0115" w:rsidTr="000F06F3">
        <w:tc>
          <w:tcPr>
            <w:tcW w:w="1530" w:type="dxa"/>
          </w:tcPr>
          <w:p w:rsidR="00EF4C6D" w:rsidRPr="005C0115" w:rsidRDefault="00EF4C6D" w:rsidP="000F06F3">
            <w:pPr>
              <w:spacing w:before="60" w:after="0" w:line="240" w:lineRule="auto"/>
              <w:rPr>
                <w:rFonts w:ascii="Arial" w:hAnsi="Arial" w:cs="Arial"/>
                <w:b/>
                <w:bCs/>
              </w:rPr>
            </w:pPr>
            <w:r w:rsidRPr="005C0115">
              <w:rPr>
                <w:rFonts w:ascii="Arial" w:hAnsi="Arial" w:cs="Arial"/>
              </w:rPr>
              <w:t>Place</w:t>
            </w:r>
          </w:p>
        </w:tc>
        <w:tc>
          <w:tcPr>
            <w:tcW w:w="7830" w:type="dxa"/>
          </w:tcPr>
          <w:p w:rsidR="00EF4C6D" w:rsidRPr="005C0115" w:rsidRDefault="00EF4C6D" w:rsidP="000F06F3">
            <w:pPr>
              <w:spacing w:before="60" w:after="0" w:line="240" w:lineRule="auto"/>
              <w:rPr>
                <w:rFonts w:ascii="Arial" w:hAnsi="Arial" w:cs="Arial"/>
                <w:b/>
                <w:bCs/>
              </w:rPr>
            </w:pPr>
            <w:r w:rsidRPr="005C0115">
              <w:rPr>
                <w:rFonts w:ascii="Arial" w:hAnsi="Arial" w:cs="Arial"/>
              </w:rPr>
              <w:t>Plot-27, Nikunja-2, Khilkhet, Dhaka -1229.</w:t>
            </w:r>
          </w:p>
        </w:tc>
      </w:tr>
      <w:tr w:rsidR="00EF4C6D" w:rsidRPr="005C0115" w:rsidTr="000F06F3">
        <w:tc>
          <w:tcPr>
            <w:tcW w:w="1530" w:type="dxa"/>
          </w:tcPr>
          <w:p w:rsidR="00EF4C6D" w:rsidRPr="005C0115" w:rsidRDefault="00EF4C6D" w:rsidP="000F06F3">
            <w:pPr>
              <w:spacing w:before="60" w:after="0" w:line="240" w:lineRule="auto"/>
              <w:rPr>
                <w:rFonts w:ascii="Arial" w:hAnsi="Arial" w:cs="Arial"/>
                <w:b/>
                <w:bCs/>
              </w:rPr>
            </w:pPr>
            <w:r w:rsidRPr="005C0115">
              <w:rPr>
                <w:rFonts w:ascii="Arial" w:hAnsi="Arial" w:cs="Arial"/>
              </w:rPr>
              <w:t>Total Area</w:t>
            </w:r>
          </w:p>
        </w:tc>
        <w:tc>
          <w:tcPr>
            <w:tcW w:w="7830" w:type="dxa"/>
          </w:tcPr>
          <w:p w:rsidR="00EF4C6D" w:rsidRPr="005C0115" w:rsidRDefault="00EF4C6D" w:rsidP="000F06F3">
            <w:pPr>
              <w:spacing w:before="60" w:after="0" w:line="240" w:lineRule="auto"/>
              <w:rPr>
                <w:rFonts w:ascii="Arial" w:hAnsi="Arial" w:cs="Arial"/>
              </w:rPr>
            </w:pPr>
            <w:r w:rsidRPr="005C0115">
              <w:rPr>
                <w:rFonts w:ascii="Arial" w:hAnsi="Arial" w:cs="Arial"/>
              </w:rPr>
              <w:t xml:space="preserve">34,000 </w:t>
            </w:r>
            <w:proofErr w:type="spellStart"/>
            <w:r w:rsidRPr="005C0115">
              <w:rPr>
                <w:rFonts w:ascii="Arial" w:hAnsi="Arial" w:cs="Arial"/>
              </w:rPr>
              <w:t>sft</w:t>
            </w:r>
            <w:proofErr w:type="spellEnd"/>
            <w:r w:rsidRPr="005C0115">
              <w:rPr>
                <w:rFonts w:ascii="Arial" w:hAnsi="Arial" w:cs="Arial"/>
              </w:rPr>
              <w:t xml:space="preserve">. </w:t>
            </w:r>
            <w:proofErr w:type="gramStart"/>
            <w:r w:rsidRPr="005C0115">
              <w:rPr>
                <w:rFonts w:ascii="Arial" w:hAnsi="Arial" w:cs="Arial"/>
              </w:rPr>
              <w:t>or</w:t>
            </w:r>
            <w:proofErr w:type="gramEnd"/>
            <w:r w:rsidRPr="005C0115">
              <w:rPr>
                <w:rFonts w:ascii="Arial" w:hAnsi="Arial" w:cs="Arial"/>
              </w:rPr>
              <w:t xml:space="preserve"> 78 Hundredth (</w:t>
            </w:r>
            <w:proofErr w:type="spellStart"/>
            <w:r w:rsidRPr="005C0115">
              <w:rPr>
                <w:rFonts w:ascii="Arial" w:hAnsi="Arial" w:cs="Arial"/>
              </w:rPr>
              <w:t>Sotangsha</w:t>
            </w:r>
            <w:proofErr w:type="spellEnd"/>
            <w:r w:rsidRPr="005C0115">
              <w:rPr>
                <w:rFonts w:ascii="Arial" w:hAnsi="Arial" w:cs="Arial"/>
              </w:rPr>
              <w:t>)</w:t>
            </w:r>
            <w:r>
              <w:rPr>
                <w:rFonts w:ascii="Arial" w:hAnsi="Arial" w:cs="Arial"/>
              </w:rPr>
              <w:t>.</w:t>
            </w:r>
          </w:p>
        </w:tc>
      </w:tr>
      <w:tr w:rsidR="00EF4C6D" w:rsidRPr="005C0115" w:rsidTr="000F06F3">
        <w:tc>
          <w:tcPr>
            <w:tcW w:w="1530" w:type="dxa"/>
          </w:tcPr>
          <w:p w:rsidR="00EF4C6D" w:rsidRPr="005C0115" w:rsidRDefault="00EF4C6D" w:rsidP="000F06F3">
            <w:pPr>
              <w:spacing w:before="60" w:after="0" w:line="240" w:lineRule="auto"/>
              <w:rPr>
                <w:rFonts w:ascii="Arial" w:hAnsi="Arial" w:cs="Arial"/>
              </w:rPr>
            </w:pPr>
            <w:r w:rsidRPr="005C0115">
              <w:rPr>
                <w:rFonts w:ascii="Arial" w:hAnsi="Arial" w:cs="Arial"/>
              </w:rPr>
              <w:t>Dimension</w:t>
            </w:r>
          </w:p>
        </w:tc>
        <w:tc>
          <w:tcPr>
            <w:tcW w:w="7830" w:type="dxa"/>
          </w:tcPr>
          <w:p w:rsidR="00EF4C6D" w:rsidRPr="005C0115" w:rsidRDefault="00EF4C6D" w:rsidP="000F06F3">
            <w:pPr>
              <w:spacing w:before="60" w:after="0" w:line="240" w:lineRule="auto"/>
              <w:rPr>
                <w:rFonts w:ascii="Arial" w:hAnsi="Arial" w:cs="Arial"/>
              </w:rPr>
            </w:pPr>
            <w:r w:rsidRPr="005C0115">
              <w:rPr>
                <w:rFonts w:ascii="Arial" w:hAnsi="Arial" w:cs="Arial"/>
              </w:rPr>
              <w:t>N-163'-7", E-208'-3", S-163'-7", W-206'-8"</w:t>
            </w:r>
            <w:r>
              <w:rPr>
                <w:rFonts w:ascii="Arial" w:hAnsi="Arial" w:cs="Arial"/>
              </w:rPr>
              <w:t>.</w:t>
            </w:r>
          </w:p>
        </w:tc>
      </w:tr>
      <w:tr w:rsidR="00EF4C6D" w:rsidRPr="005C0115" w:rsidTr="000F06F3">
        <w:tc>
          <w:tcPr>
            <w:tcW w:w="1530" w:type="dxa"/>
          </w:tcPr>
          <w:p w:rsidR="00EF4C6D" w:rsidRPr="005C0115" w:rsidRDefault="00EF4C6D" w:rsidP="000F06F3">
            <w:pPr>
              <w:spacing w:before="60" w:after="0" w:line="240" w:lineRule="auto"/>
              <w:rPr>
                <w:rFonts w:ascii="Arial" w:hAnsi="Arial" w:cs="Arial"/>
              </w:rPr>
            </w:pPr>
            <w:r w:rsidRPr="005C0115">
              <w:rPr>
                <w:rFonts w:ascii="Arial" w:hAnsi="Arial" w:cs="Arial"/>
              </w:rPr>
              <w:t>Permanent Building</w:t>
            </w:r>
          </w:p>
        </w:tc>
        <w:tc>
          <w:tcPr>
            <w:tcW w:w="7830" w:type="dxa"/>
          </w:tcPr>
          <w:p w:rsidR="00EF4C6D" w:rsidRPr="005C0115" w:rsidRDefault="00EF4C6D" w:rsidP="000F06F3">
            <w:pPr>
              <w:spacing w:before="60" w:after="0" w:line="240" w:lineRule="auto"/>
              <w:rPr>
                <w:rFonts w:ascii="Arial" w:hAnsi="Arial" w:cs="Arial"/>
              </w:rPr>
            </w:pPr>
            <w:r w:rsidRPr="005C0115">
              <w:rPr>
                <w:rFonts w:ascii="Arial" w:hAnsi="Arial" w:cs="Arial"/>
              </w:rPr>
              <w:t>6-storied-1 no. (52'×59'), 4-storied- 1no</w:t>
            </w:r>
            <w:proofErr w:type="gramStart"/>
            <w:r w:rsidRPr="005C0115">
              <w:rPr>
                <w:rFonts w:ascii="Arial" w:hAnsi="Arial" w:cs="Arial"/>
              </w:rPr>
              <w:t>.(</w:t>
            </w:r>
            <w:proofErr w:type="gramEnd"/>
            <w:r w:rsidRPr="005C0115">
              <w:rPr>
                <w:rFonts w:ascii="Arial" w:hAnsi="Arial" w:cs="Arial"/>
              </w:rPr>
              <w:t>26'×71'). Distance between two building-13'.</w:t>
            </w:r>
          </w:p>
        </w:tc>
      </w:tr>
      <w:tr w:rsidR="00EF4C6D" w:rsidRPr="005C0115" w:rsidTr="000F06F3">
        <w:tc>
          <w:tcPr>
            <w:tcW w:w="1530" w:type="dxa"/>
          </w:tcPr>
          <w:p w:rsidR="00EF4C6D" w:rsidRPr="005C0115" w:rsidRDefault="00EF4C6D" w:rsidP="000F06F3">
            <w:pPr>
              <w:spacing w:before="60" w:after="0" w:line="240" w:lineRule="auto"/>
              <w:rPr>
                <w:rFonts w:ascii="Arial" w:hAnsi="Arial" w:cs="Arial"/>
              </w:rPr>
            </w:pPr>
            <w:r w:rsidRPr="005C0115">
              <w:rPr>
                <w:rFonts w:ascii="Arial" w:hAnsi="Arial" w:cs="Arial"/>
              </w:rPr>
              <w:t>Other Buildings and Installations</w:t>
            </w:r>
          </w:p>
        </w:tc>
        <w:tc>
          <w:tcPr>
            <w:tcW w:w="7830" w:type="dxa"/>
          </w:tcPr>
          <w:p w:rsidR="00EF4C6D" w:rsidRPr="005C0115" w:rsidRDefault="00EF4C6D" w:rsidP="000F06F3">
            <w:pPr>
              <w:spacing w:before="60" w:after="0" w:line="240" w:lineRule="auto"/>
              <w:jc w:val="both"/>
              <w:rPr>
                <w:rFonts w:ascii="Arial" w:hAnsi="Arial" w:cs="Arial"/>
              </w:rPr>
            </w:pPr>
            <w:r w:rsidRPr="005C0115">
              <w:rPr>
                <w:rFonts w:ascii="Arial" w:hAnsi="Arial" w:cs="Arial"/>
              </w:rPr>
              <w:t>Semi-</w:t>
            </w:r>
            <w:proofErr w:type="spellStart"/>
            <w:r w:rsidRPr="005C0115">
              <w:rPr>
                <w:rFonts w:ascii="Arial" w:hAnsi="Arial" w:cs="Arial"/>
              </w:rPr>
              <w:t>Pucca</w:t>
            </w:r>
            <w:proofErr w:type="spellEnd"/>
            <w:r w:rsidRPr="005C0115">
              <w:rPr>
                <w:rFonts w:ascii="Arial" w:hAnsi="Arial" w:cs="Arial"/>
              </w:rPr>
              <w:t xml:space="preserve"> CNG Workshop, CNG Re-Fueling Station, CNG Compressor Machine-2 nos., CNG Gasket Storage-2 sets, </w:t>
            </w:r>
            <w:proofErr w:type="spellStart"/>
            <w:r w:rsidRPr="005C0115">
              <w:rPr>
                <w:rFonts w:ascii="Arial" w:hAnsi="Arial" w:cs="Arial"/>
              </w:rPr>
              <w:t>Titas</w:t>
            </w:r>
            <w:proofErr w:type="spellEnd"/>
            <w:r w:rsidRPr="005C0115">
              <w:rPr>
                <w:rFonts w:ascii="Arial" w:hAnsi="Arial" w:cs="Arial"/>
              </w:rPr>
              <w:t xml:space="preserve"> GAS Metering Station-1 no., Electric Meter/Control</w:t>
            </w:r>
            <w:r>
              <w:rPr>
                <w:rFonts w:ascii="Arial" w:hAnsi="Arial" w:cs="Arial"/>
              </w:rPr>
              <w:t xml:space="preserve"> Room-3 nos., Tin Shed Storage-3</w:t>
            </w:r>
            <w:r w:rsidRPr="005C0115">
              <w:rPr>
                <w:rFonts w:ascii="Arial" w:hAnsi="Arial" w:cs="Arial"/>
              </w:rPr>
              <w:t xml:space="preserve"> nos., Tin shed Prayer Room-1 no., CNG Cash Counter-1 no., Temporary Parking Shed-1 no., Generator Room-1 no. etc.</w:t>
            </w:r>
          </w:p>
        </w:tc>
      </w:tr>
    </w:tbl>
    <w:p w:rsidR="00EF4C6D" w:rsidRPr="005C0115" w:rsidRDefault="00EF4C6D" w:rsidP="00EF4C6D">
      <w:pPr>
        <w:spacing w:after="0" w:line="240" w:lineRule="auto"/>
        <w:jc w:val="both"/>
        <w:rPr>
          <w:rStyle w:val="style34"/>
          <w:rFonts w:ascii="Arial" w:hAnsi="Arial" w:cs="Arial"/>
        </w:rPr>
      </w:pPr>
    </w:p>
    <w:p w:rsidR="00EF4C6D" w:rsidRPr="005C0115" w:rsidRDefault="00EF4C6D" w:rsidP="00EF4C6D">
      <w:pPr>
        <w:pStyle w:val="ListParagraph"/>
        <w:numPr>
          <w:ilvl w:val="0"/>
          <w:numId w:val="36"/>
        </w:numPr>
        <w:rPr>
          <w:rStyle w:val="CharacterStyle1"/>
          <w:b/>
          <w:spacing w:val="-5"/>
        </w:rPr>
      </w:pPr>
      <w:r w:rsidRPr="005C0115">
        <w:rPr>
          <w:rStyle w:val="CharacterStyle1"/>
          <w:b/>
          <w:spacing w:val="-5"/>
        </w:rPr>
        <w:t xml:space="preserve"> Source of Fund:</w:t>
      </w:r>
    </w:p>
    <w:p w:rsidR="00EF4C6D" w:rsidRPr="005C0115" w:rsidRDefault="00EF4C6D" w:rsidP="00EF4C6D">
      <w:pPr>
        <w:spacing w:after="0" w:line="240" w:lineRule="auto"/>
        <w:rPr>
          <w:rStyle w:val="CharacterStyle1"/>
          <w:rFonts w:cs="Arial"/>
          <w:spacing w:val="-5"/>
        </w:rPr>
      </w:pPr>
    </w:p>
    <w:p w:rsidR="00EF4C6D" w:rsidRDefault="00EF4C6D" w:rsidP="00EF4C6D">
      <w:pPr>
        <w:spacing w:after="0" w:line="240" w:lineRule="auto"/>
        <w:rPr>
          <w:rStyle w:val="CharacterStyle1"/>
          <w:rFonts w:cs="Arial"/>
          <w:spacing w:val="-5"/>
        </w:rPr>
      </w:pPr>
      <w:proofErr w:type="gramStart"/>
      <w:r w:rsidRPr="005C0115">
        <w:rPr>
          <w:rStyle w:val="CharacterStyle1"/>
          <w:rFonts w:cs="Arial"/>
          <w:spacing w:val="-5"/>
        </w:rPr>
        <w:t>RPGCL’s own fund.</w:t>
      </w:r>
      <w:proofErr w:type="gramEnd"/>
    </w:p>
    <w:p w:rsidR="00EF4C6D" w:rsidRPr="005C0115" w:rsidRDefault="00EF4C6D" w:rsidP="00EF4C6D">
      <w:pPr>
        <w:spacing w:after="0" w:line="240" w:lineRule="auto"/>
        <w:rPr>
          <w:rStyle w:val="CharacterStyle1"/>
          <w:rFonts w:cs="Arial"/>
          <w:spacing w:val="-5"/>
        </w:rPr>
      </w:pPr>
    </w:p>
    <w:p w:rsidR="00EF4C6D" w:rsidRPr="005C0115" w:rsidRDefault="00EF4C6D" w:rsidP="00EF4C6D">
      <w:pPr>
        <w:spacing w:after="0" w:line="240" w:lineRule="auto"/>
        <w:rPr>
          <w:rStyle w:val="CharacterStyle1"/>
          <w:rFonts w:cs="Arial"/>
          <w:spacing w:val="-5"/>
        </w:rPr>
      </w:pPr>
    </w:p>
    <w:p w:rsidR="00EF4C6D" w:rsidRPr="005C0115" w:rsidRDefault="00EF4C6D" w:rsidP="00EF4C6D">
      <w:pPr>
        <w:pStyle w:val="ListParagraph"/>
        <w:numPr>
          <w:ilvl w:val="0"/>
          <w:numId w:val="36"/>
        </w:numPr>
        <w:rPr>
          <w:rStyle w:val="CharacterStyle1"/>
          <w:b/>
          <w:spacing w:val="-5"/>
        </w:rPr>
      </w:pPr>
      <w:r w:rsidRPr="005C0115">
        <w:rPr>
          <w:rStyle w:val="CharacterStyle1"/>
          <w:b/>
          <w:spacing w:val="-5"/>
        </w:rPr>
        <w:t>Eligibility Criteria for submission of EOI Application:</w:t>
      </w:r>
    </w:p>
    <w:p w:rsidR="00EF4C6D" w:rsidRPr="005C0115" w:rsidRDefault="00EF4C6D" w:rsidP="00EF4C6D">
      <w:pPr>
        <w:spacing w:after="0" w:line="240" w:lineRule="auto"/>
        <w:jc w:val="both"/>
        <w:rPr>
          <w:rStyle w:val="CharacterStyle1"/>
          <w:rFonts w:cs="Arial"/>
          <w:spacing w:val="-5"/>
        </w:rPr>
      </w:pPr>
    </w:p>
    <w:p w:rsidR="00EF4C6D" w:rsidRPr="005C0115" w:rsidRDefault="00EF4C6D" w:rsidP="00EF4C6D">
      <w:pPr>
        <w:spacing w:after="0" w:line="240" w:lineRule="auto"/>
        <w:jc w:val="both"/>
        <w:rPr>
          <w:rStyle w:val="CharacterStyle1"/>
          <w:rFonts w:cs="Arial"/>
          <w:spacing w:val="-5"/>
        </w:rPr>
      </w:pPr>
      <w:r w:rsidRPr="005C0115">
        <w:rPr>
          <w:rStyle w:val="CharacterStyle1"/>
          <w:rFonts w:cs="Arial"/>
          <w:spacing w:val="-5"/>
        </w:rPr>
        <w:t>Consulting Firms will be shortlisted based on experience/qualification criteria to be assessed upon documentation submitted by the firm</w:t>
      </w:r>
      <w:r>
        <w:rPr>
          <w:rStyle w:val="CharacterStyle1"/>
          <w:rFonts w:cs="Arial"/>
          <w:spacing w:val="-5"/>
        </w:rPr>
        <w:t>s</w:t>
      </w:r>
      <w:r w:rsidRPr="005C0115">
        <w:rPr>
          <w:rStyle w:val="CharacterStyle1"/>
          <w:rFonts w:cs="Arial"/>
          <w:spacing w:val="-5"/>
        </w:rPr>
        <w:t xml:space="preserve"> as follows. </w:t>
      </w:r>
    </w:p>
    <w:p w:rsidR="00F96B68" w:rsidRPr="000F06F3" w:rsidRDefault="00F96B68" w:rsidP="00F96B68">
      <w:pPr>
        <w:pStyle w:val="ListParagraph"/>
        <w:numPr>
          <w:ilvl w:val="0"/>
          <w:numId w:val="18"/>
        </w:numPr>
        <w:spacing w:before="40"/>
        <w:ind w:left="630" w:hanging="540"/>
        <w:contextualSpacing w:val="0"/>
        <w:jc w:val="both"/>
        <w:rPr>
          <w:rFonts w:ascii="Arial" w:hAnsi="Arial"/>
        </w:rPr>
      </w:pPr>
      <w:r w:rsidRPr="000F06F3">
        <w:rPr>
          <w:rFonts w:ascii="Arial" w:hAnsi="Arial"/>
        </w:rPr>
        <w:t xml:space="preserve">Applications have been invited from the qualified and experienced consulting firms who have </w:t>
      </w:r>
      <w:r>
        <w:rPr>
          <w:rFonts w:ascii="Arial" w:hAnsi="Arial"/>
        </w:rPr>
        <w:t xml:space="preserve">minimum 10 (ten) years experiences </w:t>
      </w:r>
      <w:r w:rsidRPr="000F06F3">
        <w:rPr>
          <w:rFonts w:ascii="Arial" w:hAnsi="Arial"/>
        </w:rPr>
        <w:t>of consulting services</w:t>
      </w:r>
      <w:r>
        <w:rPr>
          <w:rFonts w:ascii="Arial" w:hAnsi="Arial"/>
        </w:rPr>
        <w:t xml:space="preserve"> in design, construction and supervision of minimum 10 (ten) storied building(s)</w:t>
      </w:r>
      <w:r w:rsidRPr="000F06F3">
        <w:rPr>
          <w:rFonts w:ascii="Arial" w:hAnsi="Arial"/>
        </w:rPr>
        <w:t>.</w:t>
      </w:r>
      <w:r>
        <w:rPr>
          <w:rFonts w:ascii="Arial" w:hAnsi="Arial"/>
        </w:rPr>
        <w:t xml:space="preserve"> </w:t>
      </w:r>
    </w:p>
    <w:p w:rsidR="00EF4C6D" w:rsidRPr="005C0115" w:rsidRDefault="00EF4C6D" w:rsidP="00F96B68">
      <w:pPr>
        <w:pStyle w:val="ListParagraph"/>
        <w:numPr>
          <w:ilvl w:val="0"/>
          <w:numId w:val="18"/>
        </w:numPr>
        <w:spacing w:before="20"/>
        <w:ind w:left="630" w:hanging="540"/>
        <w:jc w:val="both"/>
        <w:rPr>
          <w:rFonts w:ascii="Arial" w:eastAsia="Times New Roman" w:hAnsi="Arial"/>
          <w:szCs w:val="16"/>
        </w:rPr>
      </w:pPr>
      <w:r w:rsidRPr="005C0115">
        <w:rPr>
          <w:rFonts w:ascii="Arial" w:eastAsia="Times New Roman" w:hAnsi="Arial"/>
          <w:szCs w:val="16"/>
        </w:rPr>
        <w:t>Interested consulting firms have to  provide following information indicating that they are qualified to perform  the services:</w:t>
      </w:r>
    </w:p>
    <w:p w:rsidR="00EF4C6D" w:rsidRPr="005C0115" w:rsidRDefault="00EF4C6D" w:rsidP="00EF4C6D">
      <w:pPr>
        <w:pStyle w:val="ListParagraph"/>
        <w:spacing w:before="20"/>
        <w:ind w:left="738"/>
        <w:jc w:val="both"/>
        <w:rPr>
          <w:rFonts w:ascii="Arial" w:eastAsia="Times New Roman" w:hAnsi="Arial"/>
          <w:sz w:val="10"/>
          <w:szCs w:val="4"/>
        </w:rPr>
      </w:pPr>
    </w:p>
    <w:p w:rsidR="00EF4C6D" w:rsidRPr="005C0115" w:rsidRDefault="00EF4C6D" w:rsidP="00EF4C6D">
      <w:pPr>
        <w:pStyle w:val="ListParagraph"/>
        <w:numPr>
          <w:ilvl w:val="0"/>
          <w:numId w:val="24"/>
        </w:numPr>
        <w:spacing w:before="20"/>
        <w:ind w:left="990" w:hanging="270"/>
        <w:jc w:val="both"/>
        <w:rPr>
          <w:rFonts w:ascii="Arial" w:eastAsia="Times New Roman" w:hAnsi="Arial"/>
          <w:szCs w:val="16"/>
        </w:rPr>
      </w:pPr>
      <w:r w:rsidRPr="005C0115">
        <w:rPr>
          <w:rFonts w:ascii="Arial" w:eastAsia="Times New Roman" w:hAnsi="Arial"/>
          <w:szCs w:val="16"/>
        </w:rPr>
        <w:t>Brochures of consulting firm summarizing their facilities and areas of expertise.</w:t>
      </w:r>
    </w:p>
    <w:p w:rsidR="00EF4C6D" w:rsidRPr="005C0115" w:rsidRDefault="00EF4C6D" w:rsidP="00EF4C6D">
      <w:pPr>
        <w:pStyle w:val="ListParagraph"/>
        <w:numPr>
          <w:ilvl w:val="0"/>
          <w:numId w:val="24"/>
        </w:numPr>
        <w:spacing w:before="20"/>
        <w:ind w:left="990" w:hanging="270"/>
        <w:jc w:val="both"/>
        <w:rPr>
          <w:rFonts w:ascii="Arial" w:eastAsia="Times New Roman" w:hAnsi="Arial"/>
          <w:szCs w:val="16"/>
        </w:rPr>
      </w:pPr>
      <w:r w:rsidRPr="005C0115">
        <w:rPr>
          <w:rFonts w:ascii="Arial" w:eastAsia="Times New Roman" w:hAnsi="Arial"/>
          <w:szCs w:val="16"/>
        </w:rPr>
        <w:t>Description of similar assignments, experiences in similar working environments and conditions.</w:t>
      </w:r>
    </w:p>
    <w:p w:rsidR="00EF4C6D" w:rsidRPr="005C0115" w:rsidRDefault="00EF4C6D" w:rsidP="00EF4C6D">
      <w:pPr>
        <w:pStyle w:val="ListParagraph"/>
        <w:numPr>
          <w:ilvl w:val="0"/>
          <w:numId w:val="24"/>
        </w:numPr>
        <w:spacing w:before="20"/>
        <w:ind w:left="990" w:hanging="270"/>
        <w:jc w:val="both"/>
        <w:rPr>
          <w:rFonts w:ascii="Arial" w:eastAsia="Times New Roman" w:hAnsi="Arial"/>
          <w:szCs w:val="16"/>
        </w:rPr>
      </w:pPr>
      <w:r w:rsidRPr="005C0115">
        <w:rPr>
          <w:rFonts w:ascii="Arial" w:eastAsia="Times New Roman" w:hAnsi="Arial"/>
          <w:szCs w:val="16"/>
        </w:rPr>
        <w:t xml:space="preserve">Availability of appropriate experienced &amp; qualified professionals among applicant's staff with adequate resources to carry out the assignment and managerial strength with financial capability etc.  </w:t>
      </w:r>
    </w:p>
    <w:p w:rsidR="00EF4C6D" w:rsidRPr="005C0115" w:rsidRDefault="00EF4C6D" w:rsidP="00EF4C6D">
      <w:pPr>
        <w:spacing w:before="20"/>
        <w:jc w:val="both"/>
        <w:rPr>
          <w:rStyle w:val="CharacterStyle1"/>
          <w:rFonts w:eastAsia="Times New Roman" w:cs="Arial"/>
          <w:szCs w:val="16"/>
        </w:rPr>
      </w:pPr>
    </w:p>
    <w:p w:rsidR="00EF4C6D" w:rsidRPr="005C0115" w:rsidRDefault="00EF4C6D" w:rsidP="00EF4C6D">
      <w:pPr>
        <w:pStyle w:val="ListParagraph"/>
        <w:numPr>
          <w:ilvl w:val="0"/>
          <w:numId w:val="36"/>
        </w:numPr>
        <w:rPr>
          <w:rStyle w:val="CharacterStyle1"/>
          <w:b/>
          <w:spacing w:val="-5"/>
        </w:rPr>
      </w:pPr>
      <w:r w:rsidRPr="005C0115">
        <w:rPr>
          <w:rStyle w:val="CharacterStyle1"/>
          <w:b/>
          <w:spacing w:val="-5"/>
        </w:rPr>
        <w:t>Submission of Applications for short-listing of Consulting Firm:</w:t>
      </w:r>
    </w:p>
    <w:p w:rsidR="00EF4C6D" w:rsidRPr="005C0115" w:rsidRDefault="00EF4C6D" w:rsidP="00EF4C6D">
      <w:pPr>
        <w:spacing w:after="0" w:line="240" w:lineRule="auto"/>
        <w:jc w:val="both"/>
        <w:rPr>
          <w:rStyle w:val="CharacterStyle1"/>
          <w:rFonts w:cs="Arial"/>
          <w:spacing w:val="-5"/>
        </w:rPr>
      </w:pPr>
    </w:p>
    <w:p w:rsidR="00EF4C6D" w:rsidRPr="005C0115" w:rsidRDefault="00EF4C6D" w:rsidP="00EF4C6D">
      <w:pPr>
        <w:spacing w:after="0" w:line="240" w:lineRule="auto"/>
        <w:jc w:val="both"/>
        <w:rPr>
          <w:rStyle w:val="CharacterStyle1"/>
          <w:rFonts w:cs="Arial"/>
          <w:spacing w:val="-5"/>
        </w:rPr>
      </w:pPr>
      <w:r w:rsidRPr="005C0115">
        <w:rPr>
          <w:rStyle w:val="CharacterStyle1"/>
          <w:rFonts w:cs="Arial"/>
          <w:spacing w:val="-5"/>
        </w:rPr>
        <w:t xml:space="preserve">The consulting firm shall sign and stamp the Original EOI Application on all pages and submit the same in hard copy along with three more copies of documents and a soft copy in an envelope duly marked on the envelope as </w:t>
      </w:r>
      <w:r w:rsidRPr="005C0115">
        <w:rPr>
          <w:rStyle w:val="CharacterStyle1"/>
          <w:rFonts w:cs="Arial"/>
          <w:b/>
          <w:spacing w:val="-5"/>
        </w:rPr>
        <w:t>“EOI APPLICATION FOR SHORT LISTING OF CONSULTING FIRMS”</w:t>
      </w:r>
      <w:r w:rsidRPr="005C0115">
        <w:rPr>
          <w:rStyle w:val="CharacterStyle1"/>
          <w:rFonts w:cs="Arial"/>
          <w:spacing w:val="-5"/>
        </w:rPr>
        <w:t xml:space="preserve"> and addressed to the </w:t>
      </w:r>
      <w:r w:rsidRPr="005C0115">
        <w:rPr>
          <w:rStyle w:val="CharacterStyle1"/>
          <w:rFonts w:cs="Arial"/>
          <w:b/>
          <w:spacing w:val="-5"/>
        </w:rPr>
        <w:t xml:space="preserve">“General Manager, Planning and Development Division, </w:t>
      </w:r>
      <w:r w:rsidRPr="00431427">
        <w:rPr>
          <w:rStyle w:val="CharacterStyle1"/>
          <w:rFonts w:cs="Arial"/>
          <w:b/>
          <w:spacing w:val="-5"/>
        </w:rPr>
        <w:t xml:space="preserve">House-4, Road- 8/A, </w:t>
      </w:r>
      <w:r>
        <w:rPr>
          <w:rStyle w:val="CharacterStyle1"/>
          <w:rFonts w:cs="Arial"/>
          <w:b/>
          <w:spacing w:val="-5"/>
        </w:rPr>
        <w:t>Nikunja-1, Khilkhet, Dhaka-1229</w:t>
      </w:r>
      <w:r w:rsidRPr="005C0115">
        <w:rPr>
          <w:rStyle w:val="CharacterStyle1"/>
          <w:rFonts w:cs="Arial"/>
          <w:b/>
          <w:spacing w:val="-5"/>
        </w:rPr>
        <w:t>, Bangladesh”</w:t>
      </w:r>
      <w:r w:rsidRPr="005C0115">
        <w:rPr>
          <w:rStyle w:val="CharacterStyle1"/>
          <w:rFonts w:cs="Arial"/>
          <w:spacing w:val="-5"/>
        </w:rPr>
        <w:t xml:space="preserve"> so as to reach at the office within the submission deadline as specified in the EOI notice.</w:t>
      </w:r>
    </w:p>
    <w:p w:rsidR="00EF4C6D" w:rsidRPr="005C0115" w:rsidRDefault="00EF4C6D" w:rsidP="00EF4C6D">
      <w:pPr>
        <w:spacing w:after="0" w:line="240" w:lineRule="auto"/>
        <w:jc w:val="both"/>
        <w:rPr>
          <w:rStyle w:val="style34"/>
          <w:rFonts w:ascii="Arial" w:hAnsi="Arial" w:cs="Arial"/>
        </w:rPr>
      </w:pPr>
    </w:p>
    <w:p w:rsidR="00EF4C6D" w:rsidRPr="005C0115" w:rsidRDefault="00EF4C6D" w:rsidP="00EF4C6D">
      <w:pPr>
        <w:pStyle w:val="ListParagraph"/>
        <w:numPr>
          <w:ilvl w:val="0"/>
          <w:numId w:val="36"/>
        </w:numPr>
        <w:rPr>
          <w:rStyle w:val="CharacterStyle1"/>
          <w:b/>
          <w:spacing w:val="-5"/>
        </w:rPr>
      </w:pPr>
      <w:r w:rsidRPr="005C0115">
        <w:rPr>
          <w:rStyle w:val="CharacterStyle1"/>
          <w:b/>
          <w:spacing w:val="-5"/>
        </w:rPr>
        <w:t xml:space="preserve">Objective </w:t>
      </w:r>
      <w:r w:rsidRPr="005C0115">
        <w:rPr>
          <w:rFonts w:ascii="Arial" w:hAnsi="Arial"/>
          <w:b/>
          <w:bCs/>
          <w:color w:val="0D0D0D"/>
        </w:rPr>
        <w:t>of the assignment</w:t>
      </w:r>
    </w:p>
    <w:p w:rsidR="00EF4C6D" w:rsidRPr="005C0115" w:rsidRDefault="00EF4C6D" w:rsidP="00EF4C6D">
      <w:pPr>
        <w:spacing w:after="0" w:line="240" w:lineRule="auto"/>
        <w:jc w:val="both"/>
        <w:rPr>
          <w:rStyle w:val="style34"/>
          <w:rFonts w:ascii="Arial" w:hAnsi="Arial" w:cs="Arial"/>
        </w:rPr>
      </w:pPr>
    </w:p>
    <w:p w:rsidR="00EF4C6D" w:rsidRPr="004D5C94" w:rsidRDefault="00EF4C6D" w:rsidP="004D5C94">
      <w:pPr>
        <w:spacing w:after="0" w:line="240" w:lineRule="auto"/>
        <w:jc w:val="both"/>
        <w:rPr>
          <w:rFonts w:ascii="Arial" w:hAnsi="Arial" w:cs="Arial"/>
        </w:rPr>
      </w:pPr>
      <w:r w:rsidRPr="005C0115">
        <w:rPr>
          <w:rStyle w:val="style34"/>
          <w:rFonts w:ascii="Arial" w:hAnsi="Arial" w:cs="Arial"/>
        </w:rPr>
        <w:t>RPGCL authority intends to construct</w:t>
      </w:r>
      <w:r w:rsidR="004D5C94">
        <w:rPr>
          <w:rStyle w:val="style34"/>
          <w:rFonts w:ascii="Arial" w:hAnsi="Arial" w:cs="Arial"/>
        </w:rPr>
        <w:t xml:space="preserve"> a</w:t>
      </w:r>
      <w:r w:rsidRPr="004D5C94">
        <w:rPr>
          <w:rFonts w:ascii="Arial" w:hAnsi="Arial"/>
          <w:lang w:val="en-GB"/>
        </w:rPr>
        <w:t xml:space="preserve"> multi-storied </w:t>
      </w:r>
      <w:r w:rsidRPr="004D5C94">
        <w:rPr>
          <w:rStyle w:val="style34"/>
          <w:rFonts w:ascii="Arial" w:hAnsi="Arial"/>
        </w:rPr>
        <w:t xml:space="preserve">commercial/office </w:t>
      </w:r>
      <w:r w:rsidRPr="004D5C94">
        <w:rPr>
          <w:rFonts w:ascii="Arial" w:hAnsi="Arial"/>
          <w:lang w:val="en-GB"/>
        </w:rPr>
        <w:t xml:space="preserve">building with basements at </w:t>
      </w:r>
      <w:r w:rsidRPr="004D5C94">
        <w:rPr>
          <w:rStyle w:val="style34"/>
          <w:rFonts w:ascii="Arial" w:hAnsi="Arial"/>
        </w:rPr>
        <w:t xml:space="preserve">Head Office Complex on </w:t>
      </w:r>
      <w:r w:rsidRPr="004D5C94">
        <w:rPr>
          <w:rFonts w:ascii="Arial" w:hAnsi="Arial"/>
          <w:lang w:val="en-GB"/>
        </w:rPr>
        <w:t xml:space="preserve">Plot-27, Nikunja-2, Khilkhet, Dhaka-1229 to uphold the prestige, image and dignity of the company in a most befitting manner at home and abroad, subject to limitations imposed by RAJUK and </w:t>
      </w:r>
      <w:r w:rsidR="00BE1BD2">
        <w:rPr>
          <w:rFonts w:ascii="Arial" w:hAnsi="Arial"/>
          <w:lang w:val="en-GB"/>
        </w:rPr>
        <w:t>other</w:t>
      </w:r>
      <w:r w:rsidRPr="004D5C94">
        <w:rPr>
          <w:rFonts w:ascii="Arial" w:hAnsi="Arial"/>
          <w:lang w:val="en-GB"/>
        </w:rPr>
        <w:t xml:space="preserve"> 'NOC' issuing agencies as well.</w:t>
      </w:r>
    </w:p>
    <w:p w:rsidR="00EF4C6D" w:rsidRPr="005C0115" w:rsidRDefault="00EF4C6D" w:rsidP="00EF4C6D">
      <w:pPr>
        <w:spacing w:after="0" w:line="240" w:lineRule="auto"/>
        <w:ind w:left="360" w:firstLine="360"/>
        <w:jc w:val="both"/>
        <w:rPr>
          <w:rStyle w:val="CharacterStyle1"/>
          <w:rFonts w:cs="Arial"/>
          <w:b/>
          <w:spacing w:val="-5"/>
        </w:rPr>
      </w:pPr>
    </w:p>
    <w:p w:rsidR="00EF4C6D" w:rsidRPr="005C0115" w:rsidRDefault="00EF4C6D" w:rsidP="00EF4C6D">
      <w:pPr>
        <w:pStyle w:val="ListParagraph"/>
        <w:numPr>
          <w:ilvl w:val="0"/>
          <w:numId w:val="36"/>
        </w:numPr>
        <w:jc w:val="both"/>
        <w:rPr>
          <w:rStyle w:val="CharacterStyle1"/>
        </w:rPr>
      </w:pPr>
      <w:r w:rsidRPr="005C0115">
        <w:rPr>
          <w:rStyle w:val="CharacterStyle1"/>
          <w:b/>
          <w:spacing w:val="-5"/>
        </w:rPr>
        <w:t>Assignment Phase and Duration</w:t>
      </w:r>
    </w:p>
    <w:p w:rsidR="00EF4C6D" w:rsidRPr="005C0115" w:rsidRDefault="00EF4C6D" w:rsidP="00EF4C6D">
      <w:pPr>
        <w:pStyle w:val="Style1"/>
        <w:kinsoku w:val="0"/>
        <w:autoSpaceDE/>
        <w:autoSpaceDN/>
        <w:adjustRightInd/>
        <w:jc w:val="both"/>
        <w:rPr>
          <w:rStyle w:val="CharacterStyle3"/>
          <w:rFonts w:ascii="Arial" w:hAnsi="Arial" w:cs="Arial"/>
          <w:spacing w:val="-2"/>
          <w:sz w:val="22"/>
          <w:szCs w:val="22"/>
        </w:rPr>
      </w:pPr>
    </w:p>
    <w:p w:rsidR="00EF4C6D" w:rsidRPr="005C0115" w:rsidRDefault="00EF4C6D" w:rsidP="00EF4C6D">
      <w:pPr>
        <w:pStyle w:val="Style1"/>
        <w:kinsoku w:val="0"/>
        <w:autoSpaceDE/>
        <w:autoSpaceDN/>
        <w:adjustRightInd/>
        <w:jc w:val="both"/>
        <w:rPr>
          <w:rStyle w:val="CharacterStyle3"/>
          <w:rFonts w:ascii="Arial" w:hAnsi="Arial" w:cs="Arial"/>
          <w:spacing w:val="-2"/>
          <w:sz w:val="22"/>
          <w:szCs w:val="22"/>
        </w:rPr>
      </w:pPr>
      <w:r w:rsidRPr="005C0115">
        <w:rPr>
          <w:rStyle w:val="CharacterStyle3"/>
          <w:rFonts w:ascii="Arial" w:hAnsi="Arial" w:cs="Arial"/>
          <w:spacing w:val="-2"/>
          <w:sz w:val="22"/>
          <w:szCs w:val="22"/>
        </w:rPr>
        <w:t>The assignment will be implemented in 2 (two) phases:</w:t>
      </w:r>
    </w:p>
    <w:p w:rsidR="00EF4C6D" w:rsidRPr="005C0115" w:rsidRDefault="00EF4C6D" w:rsidP="00EF4C6D">
      <w:pPr>
        <w:pStyle w:val="Style1"/>
        <w:kinsoku w:val="0"/>
        <w:autoSpaceDE/>
        <w:autoSpaceDN/>
        <w:adjustRightInd/>
        <w:jc w:val="both"/>
        <w:rPr>
          <w:rStyle w:val="CharacterStyle3"/>
          <w:rFonts w:ascii="Arial" w:hAnsi="Arial" w:cs="Arial"/>
          <w:b/>
          <w:spacing w:val="-2"/>
          <w:sz w:val="22"/>
          <w:szCs w:val="22"/>
        </w:rPr>
      </w:pPr>
    </w:p>
    <w:p w:rsidR="00EF4C6D" w:rsidRPr="005C0115" w:rsidRDefault="00EF4C6D" w:rsidP="00EF4C6D">
      <w:pPr>
        <w:pStyle w:val="Style1"/>
        <w:kinsoku w:val="0"/>
        <w:autoSpaceDE/>
        <w:autoSpaceDN/>
        <w:adjustRightInd/>
        <w:jc w:val="both"/>
        <w:rPr>
          <w:rStyle w:val="CharacterStyle3"/>
          <w:rFonts w:ascii="Arial" w:hAnsi="Arial" w:cs="Arial"/>
          <w:b/>
          <w:spacing w:val="-2"/>
          <w:sz w:val="22"/>
          <w:szCs w:val="22"/>
        </w:rPr>
      </w:pPr>
      <w:proofErr w:type="gramStart"/>
      <w:r w:rsidRPr="005C0115">
        <w:rPr>
          <w:rStyle w:val="CharacterStyle3"/>
          <w:rFonts w:ascii="Arial" w:hAnsi="Arial" w:cs="Arial"/>
          <w:b/>
          <w:spacing w:val="-2"/>
          <w:sz w:val="22"/>
          <w:szCs w:val="22"/>
        </w:rPr>
        <w:t>Phase</w:t>
      </w:r>
      <w:proofErr w:type="gramEnd"/>
      <w:r w:rsidRPr="005C0115">
        <w:rPr>
          <w:rStyle w:val="CharacterStyle3"/>
          <w:rFonts w:ascii="Arial" w:hAnsi="Arial" w:cs="Arial"/>
          <w:b/>
          <w:spacing w:val="-2"/>
          <w:sz w:val="22"/>
          <w:szCs w:val="22"/>
        </w:rPr>
        <w:t xml:space="preserve"> I:</w:t>
      </w:r>
    </w:p>
    <w:p w:rsidR="00EF4C6D" w:rsidRPr="005C0115" w:rsidRDefault="00EF4C6D" w:rsidP="00EF4C6D">
      <w:pPr>
        <w:pStyle w:val="Style1"/>
        <w:kinsoku w:val="0"/>
        <w:autoSpaceDE/>
        <w:autoSpaceDN/>
        <w:adjustRightInd/>
        <w:jc w:val="both"/>
        <w:rPr>
          <w:rStyle w:val="CharacterStyle3"/>
          <w:rFonts w:ascii="Arial" w:hAnsi="Arial" w:cs="Arial"/>
          <w:b/>
          <w:spacing w:val="-2"/>
          <w:sz w:val="22"/>
          <w:szCs w:val="22"/>
        </w:rPr>
      </w:pPr>
    </w:p>
    <w:p w:rsidR="00EF4C6D" w:rsidRPr="005C0115" w:rsidRDefault="00EF4C6D" w:rsidP="00EF4C6D">
      <w:pPr>
        <w:pStyle w:val="Style1"/>
        <w:kinsoku w:val="0"/>
        <w:autoSpaceDE/>
        <w:autoSpaceDN/>
        <w:adjustRightInd/>
        <w:jc w:val="both"/>
        <w:rPr>
          <w:rStyle w:val="CharacterStyle3"/>
          <w:rFonts w:ascii="Arial" w:hAnsi="Arial" w:cs="Arial"/>
          <w:sz w:val="22"/>
          <w:szCs w:val="22"/>
        </w:rPr>
      </w:pPr>
      <w:r w:rsidRPr="005C0115">
        <w:rPr>
          <w:rStyle w:val="CharacterStyle3"/>
          <w:rFonts w:ascii="Arial" w:hAnsi="Arial" w:cs="Arial"/>
          <w:spacing w:val="-2"/>
          <w:sz w:val="22"/>
          <w:szCs w:val="22"/>
        </w:rPr>
        <w:t xml:space="preserve">Feasibility Study including </w:t>
      </w:r>
      <w:r w:rsidRPr="005C0115">
        <w:rPr>
          <w:rStyle w:val="CharacterStyle3"/>
          <w:rFonts w:ascii="Arial" w:hAnsi="Arial" w:cs="Arial"/>
          <w:bCs/>
          <w:sz w:val="22"/>
          <w:szCs w:val="22"/>
        </w:rPr>
        <w:t>Environmental Impact Assessment</w:t>
      </w:r>
      <w:r w:rsidRPr="005C0115">
        <w:rPr>
          <w:rStyle w:val="CharacterStyle3"/>
          <w:rFonts w:ascii="Arial" w:hAnsi="Arial" w:cs="Arial"/>
          <w:spacing w:val="-2"/>
          <w:sz w:val="22"/>
          <w:szCs w:val="22"/>
        </w:rPr>
        <w:t xml:space="preserve"> &amp; Site analysis, </w:t>
      </w:r>
      <w:r w:rsidRPr="005C0115">
        <w:rPr>
          <w:rStyle w:val="CharacterStyle4"/>
          <w:rFonts w:ascii="Arial" w:hAnsi="Arial" w:cs="Arial"/>
          <w:sz w:val="22"/>
          <w:szCs w:val="22"/>
        </w:rPr>
        <w:t>Preparation of Master Plan,</w:t>
      </w:r>
      <w:r w:rsidRPr="005C0115">
        <w:rPr>
          <w:rStyle w:val="CharacterStyle3"/>
          <w:rFonts w:ascii="Arial" w:hAnsi="Arial" w:cs="Arial"/>
          <w:spacing w:val="-2"/>
          <w:sz w:val="22"/>
          <w:szCs w:val="22"/>
        </w:rPr>
        <w:t xml:space="preserve"> Preliminary Design and </w:t>
      </w:r>
      <w:r w:rsidRPr="005C0115">
        <w:rPr>
          <w:rStyle w:val="CharacterStyle3"/>
          <w:rFonts w:ascii="Arial" w:hAnsi="Arial" w:cs="Arial"/>
          <w:spacing w:val="3"/>
          <w:sz w:val="22"/>
          <w:szCs w:val="22"/>
        </w:rPr>
        <w:t xml:space="preserve">Drawings, Working Design and Drawings. Quantity Estimation, Preparation of BOQ and </w:t>
      </w:r>
      <w:r w:rsidRPr="005C0115">
        <w:rPr>
          <w:rStyle w:val="CharacterStyle3"/>
          <w:rFonts w:ascii="Arial" w:hAnsi="Arial" w:cs="Arial"/>
          <w:sz w:val="22"/>
          <w:szCs w:val="22"/>
        </w:rPr>
        <w:t>Bidding Documents, etc. (</w:t>
      </w:r>
      <w:r w:rsidRPr="005C0115">
        <w:rPr>
          <w:rStyle w:val="CharacterStyle3"/>
          <w:rFonts w:ascii="Arial" w:hAnsi="Arial" w:cs="Arial"/>
          <w:bCs/>
          <w:iCs/>
          <w:sz w:val="22"/>
          <w:szCs w:val="22"/>
        </w:rPr>
        <w:t>Topographical survey and</w:t>
      </w:r>
      <w:r w:rsidRPr="005C0115">
        <w:rPr>
          <w:rStyle w:val="CharacterStyle3"/>
          <w:rFonts w:ascii="Arial" w:hAnsi="Arial" w:cs="Arial"/>
          <w:sz w:val="22"/>
          <w:szCs w:val="22"/>
        </w:rPr>
        <w:t xml:space="preserve"> Sub-soil investigations have already been done by the company which can be used by the consulting firm for design purposes, </w:t>
      </w:r>
      <w:r>
        <w:rPr>
          <w:rStyle w:val="CharacterStyle3"/>
          <w:rFonts w:ascii="Arial" w:hAnsi="Arial" w:cs="Arial"/>
          <w:sz w:val="22"/>
          <w:szCs w:val="22"/>
        </w:rPr>
        <w:t>sample</w:t>
      </w:r>
      <w:r w:rsidRPr="005C0115">
        <w:rPr>
          <w:rStyle w:val="CharacterStyle3"/>
          <w:rFonts w:ascii="Arial" w:hAnsi="Arial" w:cs="Arial"/>
          <w:sz w:val="22"/>
          <w:szCs w:val="22"/>
        </w:rPr>
        <w:t xml:space="preserve"> soil test boring</w:t>
      </w:r>
      <w:r>
        <w:rPr>
          <w:rStyle w:val="CharacterStyle3"/>
          <w:rFonts w:ascii="Arial" w:hAnsi="Arial" w:cs="Arial"/>
          <w:sz w:val="22"/>
          <w:szCs w:val="22"/>
        </w:rPr>
        <w:t>s</w:t>
      </w:r>
      <w:r w:rsidRPr="005C0115">
        <w:rPr>
          <w:rStyle w:val="CharacterStyle3"/>
          <w:rFonts w:ascii="Arial" w:hAnsi="Arial" w:cs="Arial"/>
          <w:sz w:val="22"/>
          <w:szCs w:val="22"/>
        </w:rPr>
        <w:t xml:space="preserve"> may be done by the consultant for confirmation).</w:t>
      </w:r>
    </w:p>
    <w:p w:rsidR="00EF4C6D" w:rsidRPr="005C0115" w:rsidRDefault="00EF4C6D" w:rsidP="00EF4C6D">
      <w:pPr>
        <w:pStyle w:val="Style1"/>
        <w:kinsoku w:val="0"/>
        <w:autoSpaceDE/>
        <w:autoSpaceDN/>
        <w:adjustRightInd/>
        <w:jc w:val="both"/>
        <w:rPr>
          <w:rStyle w:val="CharacterStyle3"/>
          <w:rFonts w:ascii="Arial" w:hAnsi="Arial" w:cs="Arial"/>
          <w:b/>
          <w:spacing w:val="-2"/>
          <w:sz w:val="22"/>
          <w:szCs w:val="22"/>
        </w:rPr>
      </w:pPr>
    </w:p>
    <w:p w:rsidR="00EF4C6D" w:rsidRPr="005C0115" w:rsidRDefault="00EF4C6D" w:rsidP="00EF4C6D">
      <w:pPr>
        <w:spacing w:after="0" w:line="240" w:lineRule="auto"/>
        <w:jc w:val="both"/>
        <w:rPr>
          <w:rStyle w:val="CharacterStyle3"/>
          <w:rFonts w:ascii="Arial" w:hAnsi="Arial" w:cs="Arial"/>
          <w:bCs/>
          <w:spacing w:val="-2"/>
        </w:rPr>
      </w:pPr>
      <w:r w:rsidRPr="00165CEF">
        <w:rPr>
          <w:rStyle w:val="CharacterStyle3"/>
          <w:rFonts w:ascii="Arial" w:hAnsi="Arial" w:cs="Arial"/>
          <w:bCs/>
          <w:spacing w:val="-2"/>
          <w:sz w:val="22"/>
          <w:szCs w:val="32"/>
        </w:rPr>
        <w:t xml:space="preserve">Total period considered for </w:t>
      </w:r>
      <w:r w:rsidRPr="00165CEF">
        <w:rPr>
          <w:rStyle w:val="CharacterStyle3"/>
          <w:rFonts w:ascii="Arial" w:hAnsi="Arial" w:cs="Arial"/>
          <w:b/>
          <w:spacing w:val="-2"/>
          <w:sz w:val="22"/>
          <w:szCs w:val="32"/>
        </w:rPr>
        <w:t>Phase I = 12 (Twelve) months</w:t>
      </w:r>
    </w:p>
    <w:p w:rsidR="00EF4C6D" w:rsidRPr="005C0115" w:rsidRDefault="00EF4C6D" w:rsidP="00EF4C6D">
      <w:pPr>
        <w:spacing w:after="0" w:line="240" w:lineRule="auto"/>
        <w:jc w:val="both"/>
        <w:rPr>
          <w:rStyle w:val="CharacterStyle3"/>
          <w:rFonts w:ascii="Arial" w:hAnsi="Arial" w:cs="Arial"/>
          <w:b/>
          <w:spacing w:val="-2"/>
        </w:rPr>
      </w:pPr>
    </w:p>
    <w:p w:rsidR="00EF4C6D" w:rsidRPr="005C0115" w:rsidRDefault="00EF4C6D" w:rsidP="00EF4C6D">
      <w:pPr>
        <w:spacing w:after="0" w:line="240" w:lineRule="auto"/>
        <w:jc w:val="both"/>
        <w:rPr>
          <w:rStyle w:val="CharacterStyle3"/>
          <w:rFonts w:ascii="Arial" w:hAnsi="Arial" w:cs="Arial"/>
          <w:b/>
          <w:spacing w:val="-2"/>
        </w:rPr>
      </w:pPr>
      <w:r w:rsidRPr="005C0115">
        <w:rPr>
          <w:rStyle w:val="CharacterStyle3"/>
          <w:rFonts w:ascii="Arial" w:hAnsi="Arial" w:cs="Arial"/>
          <w:b/>
          <w:spacing w:val="-2"/>
        </w:rPr>
        <w:t>Phase II:</w:t>
      </w:r>
    </w:p>
    <w:p w:rsidR="00EF4C6D" w:rsidRPr="00165CEF" w:rsidRDefault="00EF4C6D" w:rsidP="00EF4C6D">
      <w:pPr>
        <w:spacing w:after="0" w:line="240" w:lineRule="auto"/>
        <w:jc w:val="both"/>
        <w:rPr>
          <w:rStyle w:val="CharacterStyle3"/>
          <w:rFonts w:ascii="Arial" w:hAnsi="Arial" w:cs="Arial"/>
          <w:b/>
          <w:spacing w:val="-2"/>
          <w:sz w:val="22"/>
          <w:szCs w:val="22"/>
        </w:rPr>
      </w:pPr>
      <w:r w:rsidRPr="00165CEF">
        <w:rPr>
          <w:rStyle w:val="CharacterStyle3"/>
          <w:rFonts w:ascii="Arial" w:hAnsi="Arial" w:cs="Arial"/>
          <w:spacing w:val="-2"/>
          <w:sz w:val="22"/>
          <w:szCs w:val="32"/>
        </w:rPr>
        <w:t xml:space="preserve">a) Construction </w:t>
      </w:r>
      <w:r w:rsidRPr="00165CEF">
        <w:rPr>
          <w:rStyle w:val="CharacterStyle3"/>
          <w:rFonts w:ascii="Arial" w:hAnsi="Arial" w:cs="Arial"/>
          <w:spacing w:val="-2"/>
          <w:sz w:val="22"/>
          <w:szCs w:val="22"/>
        </w:rPr>
        <w:t xml:space="preserve">Supervision: </w:t>
      </w:r>
      <w:r w:rsidRPr="00165CEF">
        <w:rPr>
          <w:rStyle w:val="CharacterStyle3"/>
          <w:rFonts w:ascii="Arial" w:hAnsi="Arial" w:cs="Arial"/>
          <w:b/>
          <w:spacing w:val="-2"/>
          <w:sz w:val="22"/>
          <w:szCs w:val="22"/>
        </w:rPr>
        <w:t>30 (Thirty) months</w:t>
      </w:r>
    </w:p>
    <w:p w:rsidR="00EF4C6D" w:rsidRPr="00165CEF" w:rsidRDefault="00EF4C6D" w:rsidP="00EF4C6D">
      <w:pPr>
        <w:spacing w:after="0" w:line="240" w:lineRule="auto"/>
        <w:jc w:val="both"/>
        <w:rPr>
          <w:rStyle w:val="CharacterStyle3"/>
          <w:rFonts w:ascii="Arial" w:hAnsi="Arial" w:cs="Arial"/>
          <w:spacing w:val="-2"/>
          <w:sz w:val="22"/>
          <w:szCs w:val="22"/>
        </w:rPr>
      </w:pPr>
      <w:r w:rsidRPr="00165CEF">
        <w:rPr>
          <w:rStyle w:val="CharacterStyle3"/>
          <w:rFonts w:ascii="Arial" w:hAnsi="Arial" w:cs="Arial"/>
          <w:spacing w:val="-2"/>
          <w:sz w:val="22"/>
          <w:szCs w:val="22"/>
        </w:rPr>
        <w:t xml:space="preserve">b) </w:t>
      </w:r>
      <w:r w:rsidRPr="00165CEF">
        <w:rPr>
          <w:rFonts w:ascii="Arial" w:hAnsi="Arial" w:cs="Arial"/>
          <w:bCs/>
          <w:szCs w:val="22"/>
        </w:rPr>
        <w:t xml:space="preserve">Defect Liability Period: </w:t>
      </w:r>
      <w:r w:rsidRPr="00165CEF">
        <w:rPr>
          <w:rStyle w:val="CharacterStyle3"/>
          <w:rFonts w:ascii="Arial" w:hAnsi="Arial" w:cs="Arial"/>
          <w:b/>
          <w:spacing w:val="-2"/>
          <w:sz w:val="22"/>
          <w:szCs w:val="22"/>
        </w:rPr>
        <w:t>12 (Twelve) months</w:t>
      </w:r>
    </w:p>
    <w:p w:rsidR="00EF4C6D" w:rsidRPr="00165CEF" w:rsidRDefault="00EF4C6D" w:rsidP="00EF4C6D">
      <w:pPr>
        <w:spacing w:after="0" w:line="240" w:lineRule="auto"/>
        <w:jc w:val="both"/>
        <w:rPr>
          <w:rFonts w:ascii="Arial" w:hAnsi="Arial" w:cs="Arial"/>
          <w:bCs/>
          <w:szCs w:val="22"/>
          <w:lang w:val="en-GB"/>
        </w:rPr>
      </w:pPr>
      <w:r w:rsidRPr="00165CEF">
        <w:rPr>
          <w:rStyle w:val="CharacterStyle3"/>
          <w:rFonts w:ascii="Arial" w:hAnsi="Arial" w:cs="Arial"/>
          <w:bCs/>
          <w:spacing w:val="-2"/>
          <w:sz w:val="22"/>
          <w:szCs w:val="22"/>
        </w:rPr>
        <w:t xml:space="preserve">Total period considered for </w:t>
      </w:r>
      <w:r w:rsidRPr="00165CEF">
        <w:rPr>
          <w:rStyle w:val="CharacterStyle3"/>
          <w:rFonts w:ascii="Arial" w:hAnsi="Arial" w:cs="Arial"/>
          <w:b/>
          <w:spacing w:val="-2"/>
          <w:sz w:val="22"/>
          <w:szCs w:val="22"/>
        </w:rPr>
        <w:t>Phase II = 42 (Forty two) months</w:t>
      </w:r>
    </w:p>
    <w:p w:rsidR="00EF4C6D" w:rsidRPr="00165CEF" w:rsidRDefault="00EF4C6D" w:rsidP="00EF4C6D">
      <w:pPr>
        <w:spacing w:after="0" w:line="240" w:lineRule="auto"/>
        <w:jc w:val="both"/>
        <w:rPr>
          <w:rStyle w:val="CharacterStyle3"/>
          <w:rFonts w:ascii="Arial" w:hAnsi="Arial" w:cs="Arial"/>
          <w:spacing w:val="-2"/>
          <w:sz w:val="22"/>
          <w:szCs w:val="22"/>
        </w:rPr>
      </w:pPr>
      <w:r w:rsidRPr="00165CEF">
        <w:rPr>
          <w:rFonts w:ascii="Arial" w:hAnsi="Arial" w:cs="Arial"/>
          <w:szCs w:val="22"/>
          <w:lang w:val="en-GB"/>
        </w:rPr>
        <w:t>Total assignment period (</w:t>
      </w:r>
      <w:r w:rsidRPr="00165CEF">
        <w:rPr>
          <w:rStyle w:val="CharacterStyle3"/>
          <w:rFonts w:ascii="Arial" w:hAnsi="Arial" w:cs="Arial"/>
          <w:spacing w:val="-2"/>
          <w:sz w:val="22"/>
          <w:szCs w:val="22"/>
        </w:rPr>
        <w:t xml:space="preserve">Phase I + Phase II) would be </w:t>
      </w:r>
      <w:r>
        <w:rPr>
          <w:rStyle w:val="CharacterStyle3"/>
          <w:rFonts w:ascii="Arial" w:hAnsi="Arial" w:cs="Arial"/>
          <w:b/>
          <w:spacing w:val="-2"/>
          <w:sz w:val="22"/>
          <w:szCs w:val="22"/>
        </w:rPr>
        <w:t>54 (f</w:t>
      </w:r>
      <w:r w:rsidRPr="00165CEF">
        <w:rPr>
          <w:rStyle w:val="CharacterStyle3"/>
          <w:rFonts w:ascii="Arial" w:hAnsi="Arial" w:cs="Arial"/>
          <w:b/>
          <w:spacing w:val="-2"/>
          <w:sz w:val="22"/>
          <w:szCs w:val="22"/>
        </w:rPr>
        <w:t>ifty four) months</w:t>
      </w:r>
      <w:r w:rsidRPr="00165CEF">
        <w:rPr>
          <w:rStyle w:val="CharacterStyle3"/>
          <w:rFonts w:ascii="Arial" w:hAnsi="Arial" w:cs="Arial"/>
          <w:spacing w:val="-2"/>
          <w:sz w:val="22"/>
          <w:szCs w:val="22"/>
        </w:rPr>
        <w:t>.</w:t>
      </w:r>
    </w:p>
    <w:p w:rsidR="00EF4C6D" w:rsidRPr="005C0115" w:rsidRDefault="00EF4C6D" w:rsidP="00EF4C6D">
      <w:pPr>
        <w:spacing w:after="0" w:line="240" w:lineRule="auto"/>
        <w:jc w:val="both"/>
        <w:rPr>
          <w:rStyle w:val="CharacterStyle3"/>
          <w:rFonts w:ascii="Arial" w:hAnsi="Arial" w:cs="Arial"/>
          <w:spacing w:val="-2"/>
        </w:rPr>
      </w:pPr>
    </w:p>
    <w:p w:rsidR="00EF4C6D" w:rsidRPr="005C0115" w:rsidRDefault="00EF4C6D" w:rsidP="00EF4C6D">
      <w:pPr>
        <w:pStyle w:val="Style19"/>
        <w:numPr>
          <w:ilvl w:val="0"/>
          <w:numId w:val="36"/>
        </w:numPr>
        <w:kinsoku w:val="0"/>
        <w:autoSpaceDE/>
        <w:autoSpaceDN/>
        <w:rPr>
          <w:b/>
          <w:spacing w:val="-5"/>
        </w:rPr>
      </w:pPr>
      <w:r w:rsidRPr="005C0115">
        <w:rPr>
          <w:rStyle w:val="CharacterStyle1"/>
          <w:b/>
          <w:spacing w:val="-5"/>
        </w:rPr>
        <w:t>Scope of Consultancy Services</w:t>
      </w:r>
    </w:p>
    <w:p w:rsidR="00EF4C6D" w:rsidRPr="005C0115" w:rsidRDefault="00EF4C6D" w:rsidP="00EF4C6D">
      <w:pPr>
        <w:spacing w:after="0" w:line="240" w:lineRule="auto"/>
        <w:jc w:val="both"/>
        <w:rPr>
          <w:rFonts w:ascii="Arial" w:hAnsi="Arial" w:cs="Arial"/>
        </w:rPr>
      </w:pPr>
    </w:p>
    <w:p w:rsidR="00EF4C6D" w:rsidRPr="00165CEF" w:rsidRDefault="00EF4C6D" w:rsidP="00EF4C6D">
      <w:pPr>
        <w:spacing w:after="0" w:line="240" w:lineRule="auto"/>
        <w:jc w:val="both"/>
        <w:rPr>
          <w:rFonts w:ascii="Arial" w:eastAsia="Times New Roman" w:hAnsi="Arial" w:cs="Arial"/>
          <w:szCs w:val="22"/>
        </w:rPr>
      </w:pPr>
      <w:r w:rsidRPr="00165CEF">
        <w:rPr>
          <w:rFonts w:ascii="Arial" w:hAnsi="Arial" w:cs="Arial"/>
          <w:szCs w:val="22"/>
        </w:rPr>
        <w:t>The consultancy services include the Detailed Feasibility Study</w:t>
      </w:r>
      <w:r w:rsidR="004D5C94">
        <w:rPr>
          <w:rFonts w:ascii="Arial" w:hAnsi="Arial" w:cs="Arial"/>
          <w:szCs w:val="22"/>
        </w:rPr>
        <w:t xml:space="preserve">, </w:t>
      </w:r>
      <w:r w:rsidRPr="00165CEF">
        <w:rPr>
          <w:rFonts w:ascii="Arial" w:hAnsi="Arial" w:cs="Arial"/>
          <w:szCs w:val="22"/>
        </w:rPr>
        <w:t xml:space="preserve">Preparation of </w:t>
      </w:r>
      <w:r w:rsidRPr="00165CEF">
        <w:rPr>
          <w:rStyle w:val="CharacterStyle3"/>
          <w:rFonts w:ascii="Arial" w:hAnsi="Arial" w:cs="Arial"/>
          <w:bCs/>
          <w:sz w:val="22"/>
          <w:szCs w:val="22"/>
        </w:rPr>
        <w:t>Environmental Impact Assessment report,</w:t>
      </w:r>
      <w:r w:rsidRPr="00165CEF">
        <w:rPr>
          <w:rFonts w:ascii="Arial" w:hAnsi="Arial" w:cs="Arial"/>
          <w:szCs w:val="22"/>
        </w:rPr>
        <w:t xml:space="preserve"> Master Plan, Preliminary Design, Design Development, Detailed Architectural Drawings, 3D Modeling, Structural, Electrical, Electro-mechanical, Plumbing, Fire Protection System</w:t>
      </w:r>
      <w:r>
        <w:rPr>
          <w:rFonts w:ascii="Arial" w:hAnsi="Arial" w:cs="Arial"/>
          <w:szCs w:val="22"/>
        </w:rPr>
        <w:t>,</w:t>
      </w:r>
      <w:r w:rsidRPr="00165CEF">
        <w:rPr>
          <w:rFonts w:ascii="Arial" w:hAnsi="Arial" w:cs="Arial"/>
          <w:szCs w:val="22"/>
        </w:rPr>
        <w:t xml:space="preserve"> Landscape Design &amp; Drawings and Cost Estimation for Construction works, Bill of Quantities, General &amp; Particular specifications &amp; </w:t>
      </w:r>
      <w:r w:rsidRPr="00165CEF">
        <w:rPr>
          <w:rFonts w:ascii="Arial" w:eastAsia="Times New Roman" w:hAnsi="Arial" w:cs="Arial"/>
          <w:szCs w:val="22"/>
        </w:rPr>
        <w:t>Bidding Documents including Evaluation of Tenders for Selection of Contractor for execution of works &amp; Preparation of Contract Documents, etc</w:t>
      </w:r>
      <w:r w:rsidRPr="00165CEF">
        <w:rPr>
          <w:rFonts w:ascii="Arial" w:hAnsi="Arial" w:cs="Arial"/>
          <w:szCs w:val="22"/>
        </w:rPr>
        <w:t>. All the designs are to be prepared following existing guidelines of Local ap</w:t>
      </w:r>
      <w:r>
        <w:rPr>
          <w:rFonts w:ascii="Arial" w:hAnsi="Arial" w:cs="Arial"/>
          <w:szCs w:val="22"/>
        </w:rPr>
        <w:t>proving authority (RAJUK/ City C</w:t>
      </w:r>
      <w:r w:rsidRPr="00165CEF">
        <w:rPr>
          <w:rFonts w:ascii="Arial" w:hAnsi="Arial" w:cs="Arial"/>
          <w:szCs w:val="22"/>
        </w:rPr>
        <w:t xml:space="preserve">orporation/ </w:t>
      </w:r>
      <w:proofErr w:type="spellStart"/>
      <w:r w:rsidRPr="00165CEF">
        <w:rPr>
          <w:rFonts w:ascii="Arial" w:hAnsi="Arial" w:cs="Arial"/>
          <w:szCs w:val="22"/>
        </w:rPr>
        <w:t>Pourasabha</w:t>
      </w:r>
      <w:proofErr w:type="spellEnd"/>
      <w:r>
        <w:rPr>
          <w:rFonts w:ascii="Arial" w:hAnsi="Arial" w:cs="Arial"/>
          <w:szCs w:val="22"/>
        </w:rPr>
        <w:t xml:space="preserve"> etc.</w:t>
      </w:r>
      <w:r w:rsidRPr="00165CEF">
        <w:rPr>
          <w:rFonts w:ascii="Arial" w:hAnsi="Arial" w:cs="Arial"/>
          <w:szCs w:val="22"/>
        </w:rPr>
        <w:t xml:space="preserve">), Bangladesh National Building Code (BNBC) and other relevant International Codes. The services will also include on-site supervision of all the relevant construction works </w:t>
      </w:r>
      <w:r w:rsidRPr="00165CEF">
        <w:rPr>
          <w:rFonts w:ascii="Arial" w:eastAsia="Times New Roman" w:hAnsi="Arial" w:cs="Arial"/>
          <w:szCs w:val="22"/>
        </w:rPr>
        <w:t>during Construction and 12 months' Defect Liability Period.</w:t>
      </w:r>
    </w:p>
    <w:p w:rsidR="00EF4C6D" w:rsidRDefault="00EF4C6D" w:rsidP="00EF4C6D">
      <w:pPr>
        <w:spacing w:after="0" w:line="240" w:lineRule="auto"/>
        <w:jc w:val="both"/>
        <w:rPr>
          <w:rFonts w:ascii="Arial" w:hAnsi="Arial" w:cs="Arial"/>
          <w:szCs w:val="22"/>
        </w:rPr>
      </w:pPr>
    </w:p>
    <w:p w:rsidR="00EF4C6D" w:rsidRPr="00165CEF" w:rsidRDefault="00EF4C6D" w:rsidP="00EF4C6D">
      <w:pPr>
        <w:spacing w:after="0" w:line="240" w:lineRule="auto"/>
        <w:jc w:val="both"/>
        <w:rPr>
          <w:rFonts w:ascii="Arial" w:hAnsi="Arial" w:cs="Arial"/>
          <w:szCs w:val="22"/>
        </w:rPr>
      </w:pPr>
      <w:r w:rsidRPr="00165CEF">
        <w:rPr>
          <w:rFonts w:ascii="Arial" w:hAnsi="Arial" w:cs="Arial"/>
          <w:szCs w:val="22"/>
        </w:rPr>
        <w:t>The consultant shall render architectural and engineering consultancy services for surveying, geotechnical investigation, site analysis, architectural and engineering design &amp; drawings, preparation of building plan and necessary drawings for submission to the Local approving authority for approval and obtaining permis</w:t>
      </w:r>
      <w:r>
        <w:rPr>
          <w:rFonts w:ascii="Arial" w:hAnsi="Arial" w:cs="Arial"/>
          <w:szCs w:val="22"/>
        </w:rPr>
        <w:t>sion from different Government O</w:t>
      </w:r>
      <w:r w:rsidRPr="00165CEF">
        <w:rPr>
          <w:rFonts w:ascii="Arial" w:hAnsi="Arial" w:cs="Arial"/>
          <w:szCs w:val="22"/>
        </w:rPr>
        <w:t xml:space="preserve">rganizations for </w:t>
      </w:r>
      <w:r w:rsidRPr="00165CEF">
        <w:rPr>
          <w:rFonts w:ascii="Arial" w:hAnsi="Arial" w:cs="Arial"/>
          <w:szCs w:val="22"/>
        </w:rPr>
        <w:lastRenderedPageBreak/>
        <w:t>construction of the building, foundation design, civil design, design of all utilities, internal decoration, acoustic design for specific areas etc. The consultant</w:t>
      </w:r>
      <w:r>
        <w:rPr>
          <w:rFonts w:ascii="Arial" w:hAnsi="Arial" w:cs="Arial"/>
          <w:szCs w:val="22"/>
        </w:rPr>
        <w:t>'s</w:t>
      </w:r>
      <w:r w:rsidRPr="00165CEF">
        <w:rPr>
          <w:rFonts w:ascii="Arial" w:hAnsi="Arial" w:cs="Arial"/>
          <w:szCs w:val="22"/>
        </w:rPr>
        <w:t xml:space="preserve"> services shall also include project management and monitoring and full-time on-site </w:t>
      </w:r>
      <w:r w:rsidRPr="00165CEF">
        <w:rPr>
          <w:rStyle w:val="CharacterStyle3"/>
          <w:rFonts w:ascii="Arial" w:hAnsi="Arial" w:cs="Arial"/>
          <w:spacing w:val="-2"/>
          <w:sz w:val="22"/>
          <w:szCs w:val="22"/>
        </w:rPr>
        <w:t xml:space="preserve">construction </w:t>
      </w:r>
      <w:r w:rsidRPr="00165CEF">
        <w:rPr>
          <w:rFonts w:ascii="Arial" w:hAnsi="Arial" w:cs="Arial"/>
          <w:szCs w:val="22"/>
        </w:rPr>
        <w:t>supervision, certifying quantity of works done by the contractor and their payments, preparation of revised estimates and as-built drawings etc.</w:t>
      </w:r>
    </w:p>
    <w:p w:rsidR="00EF4C6D" w:rsidRDefault="00EF4C6D" w:rsidP="00EF4C6D">
      <w:pPr>
        <w:spacing w:after="0" w:line="240" w:lineRule="auto"/>
        <w:jc w:val="both"/>
        <w:rPr>
          <w:rStyle w:val="CharacterStyle3"/>
          <w:rFonts w:ascii="Arial" w:hAnsi="Arial" w:cs="Arial"/>
          <w:bCs/>
          <w:spacing w:val="-2"/>
          <w:sz w:val="22"/>
          <w:szCs w:val="22"/>
        </w:rPr>
      </w:pPr>
    </w:p>
    <w:p w:rsidR="00EF4C6D" w:rsidRPr="00165CEF" w:rsidRDefault="004D5C94" w:rsidP="00EF4C6D">
      <w:pPr>
        <w:spacing w:after="0" w:line="240" w:lineRule="auto"/>
        <w:jc w:val="both"/>
        <w:rPr>
          <w:rFonts w:ascii="Arial" w:hAnsi="Arial" w:cs="Arial"/>
          <w:szCs w:val="22"/>
        </w:rPr>
      </w:pPr>
      <w:r>
        <w:rPr>
          <w:rFonts w:ascii="Arial" w:hAnsi="Arial" w:cs="Arial"/>
          <w:szCs w:val="22"/>
        </w:rPr>
        <w:t>T</w:t>
      </w:r>
      <w:r w:rsidR="00EF4C6D" w:rsidRPr="00165CEF">
        <w:rPr>
          <w:rFonts w:ascii="Arial" w:hAnsi="Arial" w:cs="Arial"/>
          <w:szCs w:val="22"/>
        </w:rPr>
        <w:t>he consultancy services will also include preparation of (</w:t>
      </w:r>
      <w:proofErr w:type="spellStart"/>
      <w:r w:rsidR="00EF4C6D" w:rsidRPr="00165CEF">
        <w:rPr>
          <w:rFonts w:ascii="Arial" w:hAnsi="Arial" w:cs="Arial"/>
          <w:szCs w:val="22"/>
        </w:rPr>
        <w:t>i</w:t>
      </w:r>
      <w:proofErr w:type="spellEnd"/>
      <w:r w:rsidR="00EF4C6D" w:rsidRPr="00165CEF">
        <w:rPr>
          <w:rFonts w:ascii="Arial" w:hAnsi="Arial" w:cs="Arial"/>
          <w:szCs w:val="22"/>
        </w:rPr>
        <w:t>) a Contingent Plan for physical demolishing of the existing buildings</w:t>
      </w:r>
      <w:r w:rsidR="00EF4C6D">
        <w:rPr>
          <w:rFonts w:ascii="Arial" w:hAnsi="Arial" w:cs="Arial"/>
          <w:szCs w:val="22"/>
        </w:rPr>
        <w:t>/structures</w:t>
      </w:r>
      <w:r w:rsidR="00EF4C6D" w:rsidRPr="00165CEF">
        <w:rPr>
          <w:rFonts w:ascii="Arial" w:hAnsi="Arial" w:cs="Arial"/>
          <w:szCs w:val="22"/>
        </w:rPr>
        <w:t xml:space="preserve"> marked by the client with provision of relocation of the existing resources/offices to run the </w:t>
      </w:r>
      <w:r w:rsidR="00EF4C6D" w:rsidRPr="00165CEF">
        <w:rPr>
          <w:rStyle w:val="style34"/>
          <w:rFonts w:ascii="Arial" w:hAnsi="Arial" w:cs="Arial"/>
          <w:szCs w:val="22"/>
        </w:rPr>
        <w:t>RPGCL</w:t>
      </w:r>
      <w:r w:rsidR="00EF4C6D" w:rsidRPr="00165CEF">
        <w:rPr>
          <w:rFonts w:ascii="Arial" w:hAnsi="Arial" w:cs="Arial"/>
          <w:szCs w:val="22"/>
        </w:rPr>
        <w:t xml:space="preserve"> agency while demolition and construction is underway and (ii) a Contingent plan for beautification/renovation of the selected existing adjoining </w:t>
      </w:r>
      <w:r w:rsidR="00EF4C6D">
        <w:rPr>
          <w:rFonts w:ascii="Arial" w:hAnsi="Arial" w:cs="Arial"/>
          <w:szCs w:val="22"/>
        </w:rPr>
        <w:t>buildings/</w:t>
      </w:r>
      <w:r w:rsidR="00EF4C6D" w:rsidRPr="00165CEF">
        <w:rPr>
          <w:rFonts w:ascii="Arial" w:hAnsi="Arial" w:cs="Arial"/>
          <w:szCs w:val="22"/>
        </w:rPr>
        <w:t>structure</w:t>
      </w:r>
      <w:r w:rsidR="00EF4C6D">
        <w:rPr>
          <w:rFonts w:ascii="Arial" w:hAnsi="Arial" w:cs="Arial"/>
          <w:szCs w:val="22"/>
        </w:rPr>
        <w:t>s</w:t>
      </w:r>
      <w:r w:rsidR="00EF4C6D" w:rsidRPr="00165CEF">
        <w:rPr>
          <w:rFonts w:ascii="Arial" w:hAnsi="Arial" w:cs="Arial"/>
          <w:szCs w:val="22"/>
        </w:rPr>
        <w:t xml:space="preserve"> to match with the </w:t>
      </w:r>
      <w:r w:rsidR="00EF4C6D">
        <w:rPr>
          <w:rFonts w:ascii="Arial" w:hAnsi="Arial" w:cs="Arial"/>
          <w:szCs w:val="22"/>
        </w:rPr>
        <w:t>proposed</w:t>
      </w:r>
      <w:r w:rsidR="00EF4C6D" w:rsidRPr="00165CEF">
        <w:rPr>
          <w:rFonts w:ascii="Arial" w:hAnsi="Arial" w:cs="Arial"/>
          <w:szCs w:val="22"/>
        </w:rPr>
        <w:t xml:space="preserve"> </w:t>
      </w:r>
      <w:r w:rsidR="00EF4C6D">
        <w:rPr>
          <w:rFonts w:ascii="Arial" w:hAnsi="Arial" w:cs="Arial"/>
          <w:szCs w:val="22"/>
        </w:rPr>
        <w:t>Office/ Commercial Building</w:t>
      </w:r>
      <w:r w:rsidR="00EF4C6D" w:rsidRPr="00165CEF">
        <w:rPr>
          <w:rFonts w:ascii="Arial" w:hAnsi="Arial" w:cs="Arial"/>
          <w:szCs w:val="22"/>
        </w:rPr>
        <w:t>.</w:t>
      </w:r>
    </w:p>
    <w:p w:rsidR="00EF4C6D" w:rsidRPr="005C0115" w:rsidRDefault="00EF4C6D" w:rsidP="00EF4C6D">
      <w:pPr>
        <w:spacing w:after="0" w:line="240" w:lineRule="auto"/>
        <w:jc w:val="both"/>
        <w:rPr>
          <w:rFonts w:ascii="Arial" w:hAnsi="Arial" w:cs="Arial"/>
        </w:rPr>
      </w:pPr>
    </w:p>
    <w:p w:rsidR="00EF4C6D" w:rsidRPr="005C0115" w:rsidRDefault="00EF4C6D" w:rsidP="00EF4C6D">
      <w:pPr>
        <w:pStyle w:val="Style19"/>
        <w:numPr>
          <w:ilvl w:val="0"/>
          <w:numId w:val="36"/>
        </w:numPr>
        <w:kinsoku w:val="0"/>
        <w:autoSpaceDE/>
        <w:autoSpaceDN/>
        <w:rPr>
          <w:rStyle w:val="CharacterStyle1"/>
          <w:b/>
          <w:spacing w:val="-5"/>
        </w:rPr>
      </w:pPr>
      <w:r w:rsidRPr="005C0115">
        <w:rPr>
          <w:rStyle w:val="CharacterStyle1"/>
          <w:b/>
          <w:spacing w:val="-5"/>
        </w:rPr>
        <w:t>Detailed Scope of Consultancy Services</w:t>
      </w:r>
    </w:p>
    <w:p w:rsidR="00EF4C6D" w:rsidRPr="005C0115" w:rsidRDefault="00EF4C6D" w:rsidP="00EF4C6D">
      <w:pPr>
        <w:pStyle w:val="Style19"/>
        <w:kinsoku w:val="0"/>
        <w:autoSpaceDE/>
        <w:autoSpaceDN/>
        <w:rPr>
          <w:rStyle w:val="CharacterStyle1"/>
          <w:b/>
          <w:spacing w:val="-5"/>
        </w:rPr>
      </w:pPr>
    </w:p>
    <w:p w:rsidR="00EF4C6D" w:rsidRPr="005C0115" w:rsidRDefault="00EF4C6D" w:rsidP="00EF4C6D">
      <w:pPr>
        <w:pStyle w:val="ListParagraph"/>
        <w:numPr>
          <w:ilvl w:val="1"/>
          <w:numId w:val="36"/>
        </w:numPr>
        <w:jc w:val="both"/>
        <w:rPr>
          <w:rFonts w:ascii="Arial" w:hAnsi="Arial"/>
          <w:b/>
          <w:lang w:val="en-GB"/>
        </w:rPr>
      </w:pPr>
      <w:r w:rsidRPr="005C0115">
        <w:rPr>
          <w:rFonts w:ascii="Arial" w:hAnsi="Arial"/>
          <w:b/>
          <w:iCs/>
          <w:lang w:val="en-GB"/>
        </w:rPr>
        <w:t>Site investigation &amp; Feasibility Study</w:t>
      </w:r>
    </w:p>
    <w:p w:rsidR="00EF4C6D" w:rsidRPr="005C0115" w:rsidRDefault="00EF4C6D" w:rsidP="00EF4C6D">
      <w:pPr>
        <w:spacing w:after="0" w:line="240" w:lineRule="auto"/>
        <w:jc w:val="both"/>
        <w:rPr>
          <w:rFonts w:ascii="Arial" w:hAnsi="Arial" w:cs="Arial"/>
          <w:iCs/>
          <w:lang w:val="en-GB"/>
        </w:rPr>
      </w:pPr>
    </w:p>
    <w:p w:rsidR="00EF4C6D" w:rsidRDefault="00EF4C6D" w:rsidP="00EF4C6D">
      <w:pPr>
        <w:spacing w:after="0" w:line="240" w:lineRule="auto"/>
        <w:jc w:val="both"/>
        <w:rPr>
          <w:rFonts w:ascii="Arial" w:hAnsi="Arial" w:cs="Arial"/>
          <w:iCs/>
          <w:lang w:val="en-GB"/>
        </w:rPr>
      </w:pPr>
      <w:r w:rsidRPr="005C0115">
        <w:rPr>
          <w:rFonts w:ascii="Arial" w:hAnsi="Arial" w:cs="Arial"/>
          <w:iCs/>
          <w:lang w:val="en-GB"/>
        </w:rPr>
        <w:t xml:space="preserve">The Consultant will carry out the field investigation work </w:t>
      </w:r>
      <w:r>
        <w:rPr>
          <w:rFonts w:ascii="Arial" w:hAnsi="Arial" w:cs="Arial"/>
          <w:iCs/>
          <w:lang w:val="en-GB"/>
        </w:rPr>
        <w:t>including site analysis, EIA &amp; F</w:t>
      </w:r>
      <w:r w:rsidRPr="005C0115">
        <w:rPr>
          <w:rFonts w:ascii="Arial" w:hAnsi="Arial" w:cs="Arial"/>
          <w:iCs/>
          <w:lang w:val="en-GB"/>
        </w:rPr>
        <w:t>easibil</w:t>
      </w:r>
      <w:r>
        <w:rPr>
          <w:rFonts w:ascii="Arial" w:hAnsi="Arial" w:cs="Arial"/>
          <w:iCs/>
          <w:lang w:val="en-GB"/>
        </w:rPr>
        <w:t>ity S</w:t>
      </w:r>
      <w:r w:rsidRPr="005C0115">
        <w:rPr>
          <w:rFonts w:ascii="Arial" w:hAnsi="Arial" w:cs="Arial"/>
          <w:iCs/>
          <w:lang w:val="en-GB"/>
        </w:rPr>
        <w:t>tudy, Master Plan with landscaping, land survey (if required), sub-soil investigation (if required), etc. as per requirements for the construction work</w:t>
      </w:r>
      <w:r>
        <w:rPr>
          <w:rFonts w:ascii="Arial" w:hAnsi="Arial" w:cs="Arial"/>
          <w:iCs/>
          <w:lang w:val="en-GB"/>
        </w:rPr>
        <w:t>s</w:t>
      </w:r>
      <w:r w:rsidRPr="005C0115">
        <w:rPr>
          <w:rFonts w:ascii="Arial" w:hAnsi="Arial" w:cs="Arial"/>
          <w:iCs/>
          <w:lang w:val="en-GB"/>
        </w:rPr>
        <w:t>.</w:t>
      </w:r>
    </w:p>
    <w:p w:rsidR="00EF4C6D" w:rsidRPr="005C0115" w:rsidRDefault="00EF4C6D" w:rsidP="00EF4C6D">
      <w:pPr>
        <w:spacing w:after="0" w:line="240" w:lineRule="auto"/>
        <w:jc w:val="both"/>
        <w:rPr>
          <w:rFonts w:ascii="Arial" w:hAnsi="Arial" w:cs="Arial"/>
          <w:iCs/>
          <w:lang w:val="en-GB"/>
        </w:rPr>
      </w:pPr>
    </w:p>
    <w:p w:rsidR="00EF4C6D" w:rsidRDefault="00EF4C6D" w:rsidP="00EF4C6D">
      <w:pPr>
        <w:pStyle w:val="Style1"/>
        <w:numPr>
          <w:ilvl w:val="1"/>
          <w:numId w:val="36"/>
        </w:numPr>
        <w:kinsoku w:val="0"/>
        <w:autoSpaceDE/>
        <w:autoSpaceDN/>
        <w:adjustRightInd/>
        <w:jc w:val="both"/>
        <w:rPr>
          <w:rStyle w:val="CharacterStyle3"/>
          <w:rFonts w:ascii="Arial" w:hAnsi="Arial" w:cs="Arial"/>
          <w:b/>
          <w:sz w:val="22"/>
          <w:szCs w:val="22"/>
        </w:rPr>
      </w:pPr>
      <w:r w:rsidRPr="005C0115">
        <w:rPr>
          <w:rStyle w:val="CharacterStyle3"/>
          <w:rFonts w:ascii="Arial" w:hAnsi="Arial" w:cs="Arial"/>
          <w:b/>
          <w:sz w:val="22"/>
          <w:szCs w:val="22"/>
        </w:rPr>
        <w:t xml:space="preserve">Environmental Impact Assessment </w:t>
      </w:r>
    </w:p>
    <w:p w:rsidR="00EF4C6D" w:rsidRPr="005C0115" w:rsidRDefault="00EF4C6D" w:rsidP="00EF4C6D">
      <w:pPr>
        <w:pStyle w:val="Style1"/>
        <w:kinsoku w:val="0"/>
        <w:autoSpaceDE/>
        <w:autoSpaceDN/>
        <w:adjustRightInd/>
        <w:jc w:val="both"/>
        <w:rPr>
          <w:rStyle w:val="CharacterStyle3"/>
          <w:rFonts w:ascii="Arial" w:hAnsi="Arial" w:cs="Arial"/>
          <w:b/>
          <w:sz w:val="22"/>
          <w:szCs w:val="22"/>
        </w:rPr>
      </w:pPr>
    </w:p>
    <w:p w:rsidR="00EF4C6D" w:rsidRPr="005C0115" w:rsidRDefault="00EF4C6D" w:rsidP="00EF4C6D">
      <w:pPr>
        <w:pStyle w:val="Style1"/>
        <w:kinsoku w:val="0"/>
        <w:autoSpaceDE/>
        <w:autoSpaceDN/>
        <w:adjustRightInd/>
        <w:ind w:right="72"/>
        <w:jc w:val="both"/>
        <w:rPr>
          <w:rStyle w:val="CharacterStyle3"/>
          <w:rFonts w:ascii="Arial" w:hAnsi="Arial" w:cs="Arial"/>
          <w:sz w:val="22"/>
          <w:szCs w:val="22"/>
        </w:rPr>
      </w:pPr>
      <w:r w:rsidRPr="005C0115">
        <w:rPr>
          <w:rStyle w:val="CharacterStyle3"/>
          <w:rFonts w:ascii="Arial" w:hAnsi="Arial" w:cs="Arial"/>
          <w:sz w:val="22"/>
          <w:szCs w:val="22"/>
        </w:rPr>
        <w:t xml:space="preserve">EIA is a systematic analysis of all environmental impacts arising out of </w:t>
      </w:r>
      <w:r>
        <w:rPr>
          <w:rStyle w:val="CharacterStyle3"/>
          <w:rFonts w:ascii="Arial" w:hAnsi="Arial" w:cs="Arial"/>
          <w:sz w:val="22"/>
          <w:szCs w:val="22"/>
        </w:rPr>
        <w:t>developmental activities</w:t>
      </w:r>
      <w:r w:rsidRPr="005C0115">
        <w:rPr>
          <w:rStyle w:val="CharacterStyle3"/>
          <w:rFonts w:ascii="Arial" w:hAnsi="Arial" w:cs="Arial"/>
          <w:sz w:val="22"/>
          <w:szCs w:val="22"/>
        </w:rPr>
        <w:t>. Depending on type and magnitude of impacts, mitigation measures are suggested to keep the overall environmental quality i</w:t>
      </w:r>
      <w:r>
        <w:rPr>
          <w:rStyle w:val="CharacterStyle3"/>
          <w:rFonts w:ascii="Arial" w:hAnsi="Arial" w:cs="Arial"/>
          <w:sz w:val="22"/>
          <w:szCs w:val="22"/>
        </w:rPr>
        <w:t>nta</w:t>
      </w:r>
      <w:r w:rsidRPr="005C0115">
        <w:rPr>
          <w:rStyle w:val="CharacterStyle3"/>
          <w:rFonts w:ascii="Arial" w:hAnsi="Arial" w:cs="Arial"/>
          <w:sz w:val="22"/>
          <w:szCs w:val="22"/>
        </w:rPr>
        <w:t>ct. Efforts are also made to further enhance environmental aesthetics and socio</w:t>
      </w:r>
      <w:r>
        <w:rPr>
          <w:rStyle w:val="CharacterStyle3"/>
          <w:rFonts w:ascii="Arial" w:hAnsi="Arial" w:cs="Arial"/>
          <w:sz w:val="22"/>
          <w:szCs w:val="22"/>
        </w:rPr>
        <w:t>-</w:t>
      </w:r>
      <w:r w:rsidRPr="005C0115">
        <w:rPr>
          <w:rStyle w:val="CharacterStyle3"/>
          <w:rFonts w:ascii="Arial" w:hAnsi="Arial" w:cs="Arial"/>
          <w:sz w:val="22"/>
          <w:szCs w:val="22"/>
        </w:rPr>
        <w:t>economics in this area. The purpose of an EIA is to ensure that the environmental effects of a proposed development are properly considered.</w:t>
      </w:r>
    </w:p>
    <w:p w:rsidR="00EF4C6D" w:rsidRDefault="00EF4C6D" w:rsidP="00EF4C6D">
      <w:pPr>
        <w:pStyle w:val="Style8"/>
        <w:kinsoku w:val="0"/>
        <w:autoSpaceDE/>
        <w:autoSpaceDN/>
        <w:spacing w:before="0"/>
        <w:ind w:left="0"/>
        <w:rPr>
          <w:rStyle w:val="CharacterStyle4"/>
          <w:rFonts w:ascii="Arial" w:hAnsi="Arial" w:cs="Arial"/>
          <w:sz w:val="22"/>
          <w:szCs w:val="22"/>
        </w:rPr>
      </w:pPr>
      <w:r w:rsidRPr="005C0115">
        <w:rPr>
          <w:rStyle w:val="CharacterStyle4"/>
          <w:rFonts w:ascii="Arial" w:hAnsi="Arial" w:cs="Arial"/>
          <w:sz w:val="22"/>
          <w:szCs w:val="22"/>
        </w:rPr>
        <w:t>Environmental impact assessment (EIA) may contain:</w:t>
      </w:r>
    </w:p>
    <w:p w:rsidR="00EF4C6D" w:rsidRPr="005C0115" w:rsidRDefault="00EF4C6D" w:rsidP="00EF4C6D">
      <w:pPr>
        <w:pStyle w:val="Style8"/>
        <w:kinsoku w:val="0"/>
        <w:autoSpaceDE/>
        <w:autoSpaceDN/>
        <w:spacing w:before="0"/>
        <w:ind w:left="0"/>
        <w:rPr>
          <w:rStyle w:val="CharacterStyle4"/>
          <w:rFonts w:ascii="Arial" w:hAnsi="Arial" w:cs="Arial"/>
          <w:sz w:val="22"/>
          <w:szCs w:val="22"/>
        </w:rPr>
      </w:pP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A description of the proposed development site and its use.</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An estimate of the likely residues and emissions resulting from the construction and operation of the development. (</w:t>
      </w:r>
      <w:proofErr w:type="gramStart"/>
      <w:r w:rsidRPr="005C0115">
        <w:rPr>
          <w:rStyle w:val="CharacterStyle1"/>
          <w:rFonts w:cs="Arial"/>
          <w:szCs w:val="22"/>
        </w:rPr>
        <w:t>water</w:t>
      </w:r>
      <w:proofErr w:type="gramEnd"/>
      <w:r w:rsidRPr="005C0115">
        <w:rPr>
          <w:rStyle w:val="CharacterStyle1"/>
          <w:rFonts w:cs="Arial"/>
          <w:szCs w:val="22"/>
        </w:rPr>
        <w:t>, air and soil pollution, noise, vibration, light, heat, radiation, etc.).</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An assessment of disposal/reuse of construction debris</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An assessment of how the development complies with planning policy.</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An assessment of environmental opportunities and constraints.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An assessment of solid waste management, additional load on sewerage, traffic congestion</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An assessment of the likely impacts of the development</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An assessment of Safety &amp; Hygiene during construction and operation.</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Carbon footprint analysis.</w:t>
      </w:r>
    </w:p>
    <w:p w:rsidR="00EF4C6D" w:rsidRPr="005C0115" w:rsidRDefault="00EF4C6D" w:rsidP="00EF4C6D">
      <w:pPr>
        <w:pStyle w:val="Style1"/>
        <w:kinsoku w:val="0"/>
        <w:autoSpaceDE/>
        <w:autoSpaceDN/>
        <w:adjustRightInd/>
        <w:jc w:val="both"/>
        <w:rPr>
          <w:rStyle w:val="CharacterStyle1"/>
          <w:rFonts w:cs="Arial"/>
          <w:szCs w:val="22"/>
        </w:rPr>
      </w:pPr>
    </w:p>
    <w:p w:rsidR="00EF4C6D" w:rsidRPr="005C0115" w:rsidRDefault="00EF4C6D" w:rsidP="00EF4C6D">
      <w:pPr>
        <w:pStyle w:val="Style1"/>
        <w:numPr>
          <w:ilvl w:val="1"/>
          <w:numId w:val="36"/>
        </w:numPr>
        <w:kinsoku w:val="0"/>
        <w:autoSpaceDE/>
        <w:autoSpaceDN/>
        <w:adjustRightInd/>
        <w:jc w:val="both"/>
        <w:rPr>
          <w:rStyle w:val="CharacterStyle3"/>
          <w:rFonts w:ascii="Arial" w:hAnsi="Arial" w:cs="Arial"/>
          <w:b/>
          <w:sz w:val="22"/>
          <w:szCs w:val="22"/>
        </w:rPr>
      </w:pPr>
      <w:r w:rsidRPr="005C0115">
        <w:rPr>
          <w:rStyle w:val="CharacterStyle3"/>
          <w:rFonts w:ascii="Arial" w:hAnsi="Arial" w:cs="Arial"/>
          <w:b/>
          <w:iCs/>
          <w:sz w:val="22"/>
          <w:szCs w:val="22"/>
        </w:rPr>
        <w:t>Topographical survey</w:t>
      </w:r>
    </w:p>
    <w:p w:rsidR="00EF4C6D" w:rsidRPr="003727D2" w:rsidRDefault="00EF4C6D" w:rsidP="00EF4C6D">
      <w:pPr>
        <w:pStyle w:val="Style1"/>
        <w:kinsoku w:val="0"/>
        <w:ind w:right="72"/>
        <w:jc w:val="both"/>
        <w:rPr>
          <w:rStyle w:val="CharacterStyle3"/>
          <w:rFonts w:ascii="Arial" w:hAnsi="Arial" w:cs="Arial"/>
          <w:iCs/>
          <w:sz w:val="14"/>
          <w:szCs w:val="14"/>
        </w:rPr>
      </w:pPr>
    </w:p>
    <w:p w:rsidR="00EF4C6D" w:rsidRDefault="00EF4C6D" w:rsidP="00EF4C6D">
      <w:pPr>
        <w:pStyle w:val="Style1"/>
        <w:kinsoku w:val="0"/>
        <w:ind w:right="72"/>
        <w:jc w:val="both"/>
        <w:rPr>
          <w:rStyle w:val="CharacterStyle3"/>
          <w:rFonts w:ascii="Arial" w:hAnsi="Arial" w:cs="Arial"/>
          <w:iCs/>
          <w:sz w:val="22"/>
          <w:szCs w:val="22"/>
        </w:rPr>
      </w:pPr>
      <w:r w:rsidRPr="005C0115">
        <w:rPr>
          <w:rStyle w:val="CharacterStyle3"/>
          <w:rFonts w:ascii="Arial" w:hAnsi="Arial" w:cs="Arial"/>
          <w:iCs/>
          <w:sz w:val="22"/>
          <w:szCs w:val="22"/>
        </w:rPr>
        <w:t>The Consultant will do the detailed topographical survey of the plot, the land area to a suitable scale showing all spot levels to indicate the slope and configuration of the land area including the record of highest flood level experienced in the locality in and around the site. Survey will also be conducted for the location of existing buildings, structures and services, overhead and underground installations, service lines, trees and plantations, etc. Drawings will be prepared to suitable scale showing specific topographic and other data as follows:</w:t>
      </w:r>
    </w:p>
    <w:p w:rsidR="00EF4C6D" w:rsidRPr="003727D2" w:rsidRDefault="00EF4C6D" w:rsidP="00EF4C6D">
      <w:pPr>
        <w:pStyle w:val="Style1"/>
        <w:kinsoku w:val="0"/>
        <w:ind w:right="72"/>
        <w:jc w:val="both"/>
        <w:rPr>
          <w:rStyle w:val="CharacterStyle3"/>
          <w:rFonts w:ascii="Arial" w:hAnsi="Arial" w:cs="Arial"/>
          <w:iCs/>
          <w:sz w:val="14"/>
          <w:szCs w:val="14"/>
        </w:rPr>
      </w:pPr>
    </w:p>
    <w:p w:rsidR="00EF4C6D" w:rsidRPr="005C0115" w:rsidRDefault="00EF4C6D" w:rsidP="00EF4C6D">
      <w:pPr>
        <w:pStyle w:val="Style1"/>
        <w:numPr>
          <w:ilvl w:val="0"/>
          <w:numId w:val="8"/>
        </w:numPr>
        <w:kinsoku w:val="0"/>
        <w:jc w:val="both"/>
        <w:rPr>
          <w:rStyle w:val="CharacterStyle3"/>
          <w:rFonts w:ascii="Arial" w:hAnsi="Arial" w:cs="Arial"/>
          <w:iCs/>
          <w:sz w:val="22"/>
          <w:szCs w:val="22"/>
        </w:rPr>
      </w:pPr>
      <w:r w:rsidRPr="005C0115">
        <w:rPr>
          <w:rStyle w:val="CharacterStyle3"/>
          <w:rFonts w:ascii="Arial" w:hAnsi="Arial" w:cs="Arial"/>
          <w:iCs/>
          <w:sz w:val="22"/>
          <w:szCs w:val="22"/>
        </w:rPr>
        <w:t>All spot levels including contour lines to indicate the slope and configuration of the land.</w:t>
      </w:r>
    </w:p>
    <w:p w:rsidR="00EF4C6D" w:rsidRPr="005C0115" w:rsidRDefault="00EF4C6D" w:rsidP="00EF4C6D">
      <w:pPr>
        <w:pStyle w:val="Style1"/>
        <w:numPr>
          <w:ilvl w:val="0"/>
          <w:numId w:val="8"/>
        </w:numPr>
        <w:kinsoku w:val="0"/>
        <w:jc w:val="both"/>
        <w:rPr>
          <w:rStyle w:val="CharacterStyle3"/>
          <w:rFonts w:ascii="Arial" w:hAnsi="Arial" w:cs="Arial"/>
          <w:iCs/>
          <w:sz w:val="22"/>
          <w:szCs w:val="22"/>
        </w:rPr>
      </w:pPr>
      <w:r w:rsidRPr="005C0115">
        <w:rPr>
          <w:rStyle w:val="CharacterStyle3"/>
          <w:rFonts w:ascii="Arial" w:hAnsi="Arial" w:cs="Arial"/>
          <w:iCs/>
          <w:sz w:val="22"/>
          <w:szCs w:val="22"/>
        </w:rPr>
        <w:t>Difference of elevation of the project area with respect to adjacent areas and location and invert levels of outfall of drain (if any) within or adjacent to the site.</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lastRenderedPageBreak/>
        <w:t>Direction and length of each property line</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Total area of the site</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Location of permanent bench m</w:t>
      </w:r>
      <w:r>
        <w:rPr>
          <w:rStyle w:val="CharacterStyle1"/>
          <w:rFonts w:cs="Arial"/>
          <w:szCs w:val="22"/>
        </w:rPr>
        <w:t>ark.</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Location, outside dimensions and description of all existing structures within the site if any</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Location types and size</w:t>
      </w:r>
      <w:r>
        <w:rPr>
          <w:rStyle w:val="CharacterStyle1"/>
          <w:rFonts w:cs="Arial"/>
          <w:szCs w:val="22"/>
        </w:rPr>
        <w:t>s</w:t>
      </w:r>
      <w:r w:rsidRPr="005C0115">
        <w:rPr>
          <w:rStyle w:val="CharacterStyle1"/>
          <w:rFonts w:cs="Arial"/>
          <w:szCs w:val="22"/>
        </w:rPr>
        <w:t xml:space="preserve"> of all road</w:t>
      </w:r>
      <w:r>
        <w:rPr>
          <w:rStyle w:val="CharacterStyle1"/>
          <w:rFonts w:cs="Arial"/>
          <w:szCs w:val="22"/>
        </w:rPr>
        <w:t>s, waterbeds, walls, vegetation,</w:t>
      </w:r>
      <w:r w:rsidRPr="005C0115">
        <w:rPr>
          <w:rStyle w:val="CharacterStyle1"/>
          <w:rFonts w:cs="Arial"/>
          <w:szCs w:val="22"/>
        </w:rPr>
        <w:t xml:space="preserve"> utilities services etc. </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Location of all septic tanks, soak wells, underground reservoir</w:t>
      </w:r>
      <w:r>
        <w:rPr>
          <w:rStyle w:val="CharacterStyle1"/>
          <w:rFonts w:cs="Arial"/>
          <w:szCs w:val="22"/>
        </w:rPr>
        <w:t xml:space="preserve">, </w:t>
      </w:r>
      <w:r w:rsidRPr="005C0115">
        <w:rPr>
          <w:rStyle w:val="CharacterStyle1"/>
          <w:rFonts w:cs="Arial"/>
          <w:szCs w:val="22"/>
        </w:rPr>
        <w:t>underground structures within the site and</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Pr>
          <w:rStyle w:val="CharacterStyle1"/>
          <w:rFonts w:cs="Arial"/>
          <w:szCs w:val="22"/>
        </w:rPr>
        <w:t>Location of Overhead service</w:t>
      </w:r>
      <w:r w:rsidRPr="005C0115">
        <w:rPr>
          <w:rStyle w:val="CharacterStyle1"/>
          <w:rFonts w:cs="Arial"/>
          <w:szCs w:val="22"/>
        </w:rPr>
        <w:t xml:space="preserve"> lines, power</w:t>
      </w:r>
      <w:r>
        <w:rPr>
          <w:rStyle w:val="CharacterStyle1"/>
          <w:rFonts w:cs="Arial"/>
          <w:szCs w:val="22"/>
        </w:rPr>
        <w:t>,</w:t>
      </w:r>
      <w:r w:rsidRPr="005C0115">
        <w:rPr>
          <w:rStyle w:val="CharacterStyle1"/>
          <w:rFonts w:cs="Arial"/>
          <w:szCs w:val="22"/>
        </w:rPr>
        <w:t xml:space="preserve"> </w:t>
      </w:r>
      <w:proofErr w:type="gramStart"/>
      <w:r w:rsidRPr="005C0115">
        <w:rPr>
          <w:rStyle w:val="CharacterStyle1"/>
          <w:rFonts w:cs="Arial"/>
          <w:szCs w:val="22"/>
        </w:rPr>
        <w:t>telephone</w:t>
      </w:r>
      <w:proofErr w:type="gramEnd"/>
      <w:r w:rsidRPr="005C0115">
        <w:rPr>
          <w:rStyle w:val="CharacterStyle1"/>
          <w:rFonts w:cs="Arial"/>
          <w:szCs w:val="22"/>
        </w:rPr>
        <w:t xml:space="preserve"> poles</w:t>
      </w:r>
      <w:r>
        <w:rPr>
          <w:rStyle w:val="CharacterStyle1"/>
          <w:rFonts w:cs="Arial"/>
          <w:szCs w:val="22"/>
        </w:rPr>
        <w:t xml:space="preserve"> etc</w:t>
      </w:r>
      <w:r w:rsidRPr="005C0115">
        <w:rPr>
          <w:rStyle w:val="CharacterStyle1"/>
          <w:rFonts w:cs="Arial"/>
          <w:szCs w:val="22"/>
        </w:rPr>
        <w:t>. The Consultant will submit 4 sets of the report to the Client for their record</w:t>
      </w:r>
      <w:r>
        <w:rPr>
          <w:rStyle w:val="CharacterStyle1"/>
          <w:rFonts w:cs="Arial"/>
          <w:szCs w:val="22"/>
        </w:rPr>
        <w:t>.</w:t>
      </w:r>
      <w:r w:rsidRPr="005C0115">
        <w:rPr>
          <w:rStyle w:val="CharacterStyle1"/>
          <w:rFonts w:cs="Arial"/>
          <w:szCs w:val="22"/>
        </w:rPr>
        <w:t xml:space="preserve"> </w:t>
      </w:r>
    </w:p>
    <w:p w:rsidR="00EF4C6D" w:rsidRPr="005C0115" w:rsidRDefault="00EF4C6D" w:rsidP="00EF4C6D">
      <w:pPr>
        <w:pStyle w:val="Style1"/>
        <w:numPr>
          <w:ilvl w:val="0"/>
          <w:numId w:val="2"/>
        </w:numPr>
        <w:kinsoku w:val="0"/>
        <w:jc w:val="both"/>
        <w:rPr>
          <w:rStyle w:val="CharacterStyle1"/>
          <w:rFonts w:eastAsia="SimSun" w:cs="Arial"/>
          <w:b/>
          <w:szCs w:val="22"/>
        </w:rPr>
      </w:pPr>
      <w:r w:rsidRPr="005C0115">
        <w:rPr>
          <w:rStyle w:val="CharacterStyle1"/>
          <w:rFonts w:cs="Arial"/>
          <w:szCs w:val="22"/>
        </w:rPr>
        <w:t>Surroundings</w:t>
      </w:r>
      <w:r>
        <w:rPr>
          <w:rStyle w:val="CharacterStyle1"/>
          <w:rFonts w:cs="Arial"/>
          <w:szCs w:val="22"/>
        </w:rPr>
        <w:t>.</w:t>
      </w:r>
    </w:p>
    <w:p w:rsidR="00EF4C6D" w:rsidRPr="005C0115" w:rsidRDefault="00EF4C6D" w:rsidP="00EF4C6D">
      <w:pPr>
        <w:pStyle w:val="Style1"/>
        <w:kinsoku w:val="0"/>
        <w:jc w:val="both"/>
        <w:rPr>
          <w:rStyle w:val="CharacterStyle3"/>
          <w:rFonts w:ascii="Arial" w:eastAsia="SimSun" w:hAnsi="Arial" w:cs="Arial"/>
          <w:b/>
          <w:sz w:val="22"/>
          <w:szCs w:val="22"/>
        </w:rPr>
      </w:pPr>
    </w:p>
    <w:p w:rsidR="00EF4C6D" w:rsidRPr="005C0115" w:rsidRDefault="00EF4C6D" w:rsidP="00EF4C6D">
      <w:pPr>
        <w:pStyle w:val="Style1"/>
        <w:numPr>
          <w:ilvl w:val="1"/>
          <w:numId w:val="36"/>
        </w:numPr>
        <w:kinsoku w:val="0"/>
        <w:autoSpaceDE/>
        <w:autoSpaceDN/>
        <w:adjustRightInd/>
        <w:jc w:val="both"/>
        <w:rPr>
          <w:rStyle w:val="CharacterStyle3"/>
          <w:rFonts w:ascii="Arial" w:hAnsi="Arial" w:cs="Arial"/>
          <w:b/>
          <w:sz w:val="22"/>
          <w:szCs w:val="22"/>
        </w:rPr>
      </w:pPr>
      <w:r w:rsidRPr="005C0115">
        <w:rPr>
          <w:rStyle w:val="CharacterStyle3"/>
          <w:rFonts w:ascii="Arial" w:hAnsi="Arial" w:cs="Arial"/>
          <w:b/>
          <w:sz w:val="22"/>
          <w:szCs w:val="22"/>
        </w:rPr>
        <w:t xml:space="preserve">Sub-soil Investigation </w:t>
      </w:r>
    </w:p>
    <w:p w:rsidR="00EF4C6D" w:rsidRPr="00E32ED3" w:rsidRDefault="00EF4C6D" w:rsidP="00EF4C6D">
      <w:pPr>
        <w:pStyle w:val="Style16"/>
        <w:kinsoku w:val="0"/>
        <w:spacing w:line="240" w:lineRule="auto"/>
        <w:ind w:left="0"/>
        <w:jc w:val="both"/>
        <w:rPr>
          <w:rStyle w:val="CharacterStyle5"/>
          <w:sz w:val="16"/>
          <w:szCs w:val="16"/>
        </w:rPr>
      </w:pPr>
    </w:p>
    <w:p w:rsidR="00EF4C6D" w:rsidRPr="005C0115" w:rsidRDefault="00EF4C6D" w:rsidP="00EF4C6D">
      <w:pPr>
        <w:pStyle w:val="Style16"/>
        <w:kinsoku w:val="0"/>
        <w:spacing w:line="240" w:lineRule="auto"/>
        <w:ind w:left="0"/>
        <w:jc w:val="both"/>
        <w:rPr>
          <w:rStyle w:val="CharacterStyle5"/>
        </w:rPr>
      </w:pPr>
      <w:r w:rsidRPr="005C0115">
        <w:rPr>
          <w:rStyle w:val="CharacterStyle5"/>
        </w:rPr>
        <w:t>The Consultant will conduct sub-soil investigations of the site for construction. The investigation shall be supervised by the geotechnical specialist and the foundation engineer. Sub-soil investigation partie</w:t>
      </w:r>
      <w:r>
        <w:rPr>
          <w:rStyle w:val="CharacterStyle5"/>
        </w:rPr>
        <w:t>s will conduct test boring and S</w:t>
      </w:r>
      <w:r w:rsidRPr="005C0115">
        <w:rPr>
          <w:rStyle w:val="CharacterStyle5"/>
        </w:rPr>
        <w:t>tandard Penetration Tests, and collect soil samples for laboratory tests to determine its bearing capacity. All tests must be carried out by any recognized professional soil investigation organization.</w:t>
      </w:r>
    </w:p>
    <w:p w:rsidR="00EF4C6D" w:rsidRDefault="00EF4C6D" w:rsidP="00EF4C6D">
      <w:pPr>
        <w:pStyle w:val="Style1"/>
        <w:kinsoku w:val="0"/>
        <w:autoSpaceDE/>
        <w:autoSpaceDN/>
        <w:adjustRightInd/>
        <w:rPr>
          <w:rStyle w:val="CharacterStyle3"/>
          <w:rFonts w:ascii="Arial" w:hAnsi="Arial" w:cs="Arial"/>
          <w:sz w:val="22"/>
          <w:szCs w:val="22"/>
        </w:rPr>
      </w:pPr>
      <w:r w:rsidRPr="005C0115">
        <w:rPr>
          <w:rStyle w:val="CharacterStyle3"/>
          <w:rFonts w:ascii="Arial" w:hAnsi="Arial" w:cs="Arial"/>
          <w:sz w:val="22"/>
          <w:szCs w:val="22"/>
        </w:rPr>
        <w:t>This work component of the soil investigation includes:</w:t>
      </w:r>
    </w:p>
    <w:p w:rsidR="00EF4C6D" w:rsidRPr="005C0115" w:rsidRDefault="00EF4C6D" w:rsidP="00EF4C6D">
      <w:pPr>
        <w:pStyle w:val="Style1"/>
        <w:kinsoku w:val="0"/>
        <w:autoSpaceDE/>
        <w:autoSpaceDN/>
        <w:adjustRightInd/>
        <w:rPr>
          <w:rStyle w:val="CharacterStyle3"/>
          <w:rFonts w:ascii="Arial" w:hAnsi="Arial" w:cs="Arial"/>
          <w:sz w:val="22"/>
          <w:szCs w:val="22"/>
        </w:rPr>
      </w:pP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Selecting number and location of bore holes at site as per conducting Standard Penetration Test (SPT) at 5'-0" intervals.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Collection of disturbed and undisturbed soil sample.</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Recording of groundwater table in each bore hole.</w:t>
      </w:r>
    </w:p>
    <w:p w:rsidR="00EF4C6D"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 xml:space="preserve">Carrying out standard laboratory tests from any recognized professional </w:t>
      </w:r>
      <w:r>
        <w:rPr>
          <w:rStyle w:val="CharacterStyle1"/>
          <w:rFonts w:cs="Arial"/>
          <w:szCs w:val="22"/>
        </w:rPr>
        <w:t>soil investigation organization.</w:t>
      </w:r>
    </w:p>
    <w:p w:rsidR="00EF4C6D" w:rsidRDefault="00EF4C6D" w:rsidP="00EF4C6D">
      <w:pPr>
        <w:pStyle w:val="Style1"/>
        <w:kinsoku w:val="0"/>
        <w:autoSpaceDE/>
        <w:autoSpaceDN/>
        <w:adjustRightInd/>
        <w:jc w:val="both"/>
        <w:rPr>
          <w:rStyle w:val="CharacterStyle1"/>
          <w:rFonts w:cs="Arial"/>
          <w:szCs w:val="22"/>
        </w:rPr>
      </w:pPr>
    </w:p>
    <w:p w:rsidR="00EF4C6D" w:rsidRPr="00982694" w:rsidRDefault="00EF4C6D" w:rsidP="00EF4C6D">
      <w:pPr>
        <w:pStyle w:val="Style1"/>
        <w:kinsoku w:val="0"/>
        <w:autoSpaceDE/>
        <w:autoSpaceDN/>
        <w:adjustRightInd/>
        <w:jc w:val="both"/>
        <w:rPr>
          <w:rStyle w:val="CharacterStyle1"/>
          <w:rFonts w:cs="Arial"/>
          <w:b/>
          <w:bCs/>
          <w:szCs w:val="22"/>
        </w:rPr>
      </w:pPr>
      <w:r w:rsidRPr="00982694">
        <w:rPr>
          <w:rStyle w:val="CharacterStyle1"/>
          <w:rFonts w:cs="Arial"/>
          <w:b/>
          <w:bCs/>
          <w:szCs w:val="22"/>
        </w:rPr>
        <w:t>It is to be noted that</w:t>
      </w:r>
      <w:r w:rsidR="00597D27" w:rsidRPr="00982694">
        <w:rPr>
          <w:rStyle w:val="CharacterStyle1"/>
          <w:rFonts w:cs="Arial"/>
          <w:b/>
          <w:bCs/>
          <w:szCs w:val="22"/>
        </w:rPr>
        <w:t>,</w:t>
      </w:r>
      <w:r w:rsidRPr="00982694">
        <w:rPr>
          <w:rStyle w:val="CharacterStyle1"/>
          <w:rFonts w:cs="Arial"/>
          <w:b/>
          <w:bCs/>
          <w:szCs w:val="22"/>
        </w:rPr>
        <w:t xml:space="preserve"> </w:t>
      </w:r>
      <w:r w:rsidRPr="00982694">
        <w:rPr>
          <w:rStyle w:val="CharacterStyle3"/>
          <w:rFonts w:ascii="Arial" w:hAnsi="Arial" w:cs="Arial"/>
          <w:b/>
          <w:bCs/>
          <w:iCs/>
          <w:sz w:val="22"/>
          <w:szCs w:val="22"/>
        </w:rPr>
        <w:t>Topographical survey and</w:t>
      </w:r>
      <w:r w:rsidRPr="00982694">
        <w:rPr>
          <w:rStyle w:val="CharacterStyle3"/>
          <w:rFonts w:ascii="Arial" w:hAnsi="Arial" w:cs="Arial"/>
          <w:b/>
          <w:bCs/>
          <w:sz w:val="22"/>
          <w:szCs w:val="22"/>
        </w:rPr>
        <w:t xml:space="preserve"> Sub-soil investigations have already been done by RPGCL which can be used by the consulting firm for design purposes. Sample soil test borings may be done by the consultant for confirmation.</w:t>
      </w:r>
    </w:p>
    <w:p w:rsidR="00EF4C6D" w:rsidRPr="00E32ED3" w:rsidRDefault="00EF4C6D" w:rsidP="00EF4C6D">
      <w:pPr>
        <w:pStyle w:val="Style1"/>
        <w:kinsoku w:val="0"/>
        <w:autoSpaceDE/>
        <w:autoSpaceDN/>
        <w:adjustRightInd/>
        <w:rPr>
          <w:rStyle w:val="CharacterStyle3"/>
          <w:rFonts w:ascii="Arial" w:hAnsi="Arial" w:cs="Arial"/>
          <w:b/>
          <w:sz w:val="14"/>
          <w:szCs w:val="14"/>
        </w:rPr>
      </w:pPr>
    </w:p>
    <w:p w:rsidR="00EF4C6D" w:rsidRPr="005C0115" w:rsidRDefault="00EF4C6D" w:rsidP="00EF4C6D">
      <w:pPr>
        <w:pStyle w:val="Style1"/>
        <w:kinsoku w:val="0"/>
        <w:autoSpaceDE/>
        <w:autoSpaceDN/>
        <w:adjustRightInd/>
        <w:rPr>
          <w:rStyle w:val="CharacterStyle3"/>
          <w:rFonts w:ascii="Arial" w:hAnsi="Arial" w:cs="Arial"/>
          <w:b/>
          <w:sz w:val="22"/>
          <w:szCs w:val="22"/>
        </w:rPr>
      </w:pPr>
      <w:r w:rsidRPr="005C0115">
        <w:rPr>
          <w:rStyle w:val="CharacterStyle3"/>
          <w:rFonts w:ascii="Arial" w:hAnsi="Arial" w:cs="Arial"/>
          <w:b/>
          <w:sz w:val="22"/>
          <w:szCs w:val="22"/>
        </w:rPr>
        <w:t>Number of bore holes</w:t>
      </w:r>
    </w:p>
    <w:p w:rsidR="00EF4C6D" w:rsidRDefault="00EF4C6D" w:rsidP="00EF4C6D">
      <w:pPr>
        <w:pStyle w:val="Style1"/>
        <w:kinsoku w:val="0"/>
        <w:autoSpaceDE/>
        <w:autoSpaceDN/>
        <w:adjustRightInd/>
        <w:jc w:val="both"/>
        <w:rPr>
          <w:rStyle w:val="CharacterStyle3"/>
          <w:rFonts w:ascii="Arial" w:hAnsi="Arial" w:cs="Arial"/>
          <w:sz w:val="22"/>
          <w:szCs w:val="22"/>
        </w:rPr>
      </w:pPr>
    </w:p>
    <w:p w:rsidR="00EF4C6D" w:rsidRPr="005C0115" w:rsidRDefault="00EF4C6D" w:rsidP="00EF4C6D">
      <w:pPr>
        <w:pStyle w:val="Style1"/>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Minimum number of bore holes will be determined based on the area under soil investigation and location/layout of buildings. There will be at least 10 nos. bore holes for the site and may increase depending on the size of the layout or results of certain bore holes. The depth of bore holes will vary depending on the sub</w:t>
      </w:r>
      <w:r>
        <w:rPr>
          <w:rStyle w:val="CharacterStyle3"/>
          <w:rFonts w:ascii="Arial" w:hAnsi="Arial" w:cs="Arial"/>
          <w:sz w:val="22"/>
          <w:szCs w:val="22"/>
        </w:rPr>
        <w:t>-</w:t>
      </w:r>
      <w:r w:rsidRPr="005C0115">
        <w:rPr>
          <w:rStyle w:val="CharacterStyle3"/>
          <w:rFonts w:ascii="Arial" w:hAnsi="Arial" w:cs="Arial"/>
          <w:sz w:val="22"/>
          <w:szCs w:val="22"/>
        </w:rPr>
        <w:t>soil structure but shall not be less than 110 feet and extend below compressible layers.</w:t>
      </w:r>
    </w:p>
    <w:p w:rsidR="00EF4C6D" w:rsidRPr="005C0115" w:rsidRDefault="00EF4C6D" w:rsidP="00EF4C6D">
      <w:pPr>
        <w:pStyle w:val="Style1"/>
        <w:kinsoku w:val="0"/>
        <w:autoSpaceDE/>
        <w:autoSpaceDN/>
        <w:adjustRightInd/>
        <w:jc w:val="both"/>
        <w:rPr>
          <w:rStyle w:val="CharacterStyle3"/>
          <w:rFonts w:ascii="Arial" w:hAnsi="Arial" w:cs="Arial"/>
          <w:b/>
          <w:sz w:val="22"/>
          <w:szCs w:val="22"/>
        </w:rPr>
      </w:pPr>
    </w:p>
    <w:p w:rsidR="00EF4C6D" w:rsidRPr="005C0115" w:rsidRDefault="00EF4C6D" w:rsidP="00EF4C6D">
      <w:pPr>
        <w:pStyle w:val="Style1"/>
        <w:kinsoku w:val="0"/>
        <w:autoSpaceDE/>
        <w:autoSpaceDN/>
        <w:adjustRightInd/>
        <w:jc w:val="both"/>
        <w:rPr>
          <w:rStyle w:val="CharacterStyle3"/>
          <w:rFonts w:ascii="Arial" w:hAnsi="Arial" w:cs="Arial"/>
          <w:b/>
          <w:sz w:val="22"/>
          <w:szCs w:val="22"/>
        </w:rPr>
      </w:pPr>
      <w:r w:rsidRPr="005C0115">
        <w:rPr>
          <w:rStyle w:val="CharacterStyle3"/>
          <w:rFonts w:ascii="Arial" w:hAnsi="Arial" w:cs="Arial"/>
          <w:b/>
          <w:sz w:val="22"/>
          <w:szCs w:val="22"/>
        </w:rPr>
        <w:t>Investigation Report</w:t>
      </w:r>
    </w:p>
    <w:p w:rsidR="00EF4C6D" w:rsidRDefault="00EF4C6D" w:rsidP="00EF4C6D">
      <w:pPr>
        <w:pStyle w:val="Style1"/>
        <w:kinsoku w:val="0"/>
        <w:autoSpaceDE/>
        <w:autoSpaceDN/>
        <w:adjustRightInd/>
        <w:rPr>
          <w:rStyle w:val="CharacterStyle3"/>
          <w:rFonts w:ascii="Arial" w:hAnsi="Arial" w:cs="Arial"/>
          <w:sz w:val="22"/>
          <w:szCs w:val="22"/>
        </w:rPr>
      </w:pPr>
    </w:p>
    <w:p w:rsidR="00EF4C6D" w:rsidRPr="005C0115" w:rsidRDefault="00EF4C6D" w:rsidP="00EF4C6D">
      <w:pPr>
        <w:pStyle w:val="Style1"/>
        <w:kinsoku w:val="0"/>
        <w:autoSpaceDE/>
        <w:autoSpaceDN/>
        <w:adjustRightInd/>
        <w:rPr>
          <w:rStyle w:val="CharacterStyle3"/>
          <w:rFonts w:ascii="Arial" w:hAnsi="Arial" w:cs="Arial"/>
          <w:sz w:val="22"/>
          <w:szCs w:val="22"/>
        </w:rPr>
      </w:pPr>
      <w:r w:rsidRPr="005C0115">
        <w:rPr>
          <w:rStyle w:val="CharacterStyle3"/>
          <w:rFonts w:ascii="Arial" w:hAnsi="Arial" w:cs="Arial"/>
          <w:sz w:val="22"/>
          <w:szCs w:val="22"/>
        </w:rPr>
        <w:t>Soil investigation report shall contain the details on the following particulars.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Introduction.</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Purpose of the investigation.</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Scope of work.</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Site plan showing location of bore holes.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Field investigation.</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Bore log.</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Laboratory analysis and charts.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Evaluation of bearing capacity.</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Recommendation of the type of foundation for the structure.</w:t>
      </w:r>
    </w:p>
    <w:p w:rsidR="00EF4C6D" w:rsidRDefault="00EF4C6D" w:rsidP="00EF4C6D">
      <w:pPr>
        <w:pStyle w:val="Style1"/>
        <w:kinsoku w:val="0"/>
        <w:jc w:val="both"/>
        <w:rPr>
          <w:rStyle w:val="CharacterStyle3"/>
          <w:rFonts w:ascii="Arial" w:hAnsi="Arial" w:cs="Arial"/>
          <w:sz w:val="22"/>
          <w:szCs w:val="22"/>
        </w:rPr>
      </w:pPr>
    </w:p>
    <w:p w:rsidR="00EF4C6D" w:rsidRPr="005C0115" w:rsidRDefault="00EF4C6D" w:rsidP="00EF4C6D">
      <w:pPr>
        <w:pStyle w:val="Style1"/>
        <w:kinsoku w:val="0"/>
        <w:jc w:val="both"/>
        <w:rPr>
          <w:rStyle w:val="CharacterStyle3"/>
          <w:rFonts w:ascii="Arial" w:hAnsi="Arial" w:cs="Arial"/>
          <w:b/>
          <w:sz w:val="22"/>
          <w:szCs w:val="22"/>
        </w:rPr>
      </w:pPr>
      <w:r w:rsidRPr="005C0115">
        <w:rPr>
          <w:rStyle w:val="CharacterStyle3"/>
          <w:rFonts w:ascii="Arial" w:hAnsi="Arial" w:cs="Arial"/>
          <w:sz w:val="22"/>
          <w:szCs w:val="22"/>
        </w:rPr>
        <w:t xml:space="preserve">The Consultant will submit </w:t>
      </w:r>
      <w:r w:rsidRPr="00BE4045">
        <w:rPr>
          <w:rStyle w:val="CharacterStyle3"/>
          <w:rFonts w:ascii="Arial" w:hAnsi="Arial" w:cs="Arial"/>
          <w:b/>
          <w:bCs/>
          <w:sz w:val="22"/>
          <w:szCs w:val="22"/>
        </w:rPr>
        <w:t>4-copies of the subsoil report</w:t>
      </w:r>
      <w:r w:rsidRPr="005C0115">
        <w:rPr>
          <w:rStyle w:val="CharacterStyle3"/>
          <w:rFonts w:ascii="Arial" w:hAnsi="Arial" w:cs="Arial"/>
          <w:sz w:val="22"/>
          <w:szCs w:val="22"/>
        </w:rPr>
        <w:t xml:space="preserve"> to the Client.</w:t>
      </w:r>
    </w:p>
    <w:p w:rsidR="00EF4C6D" w:rsidRPr="005C0115" w:rsidRDefault="00EF4C6D" w:rsidP="00EF4C6D">
      <w:pPr>
        <w:pStyle w:val="Style1"/>
        <w:kinsoku w:val="0"/>
        <w:jc w:val="both"/>
        <w:rPr>
          <w:rStyle w:val="CharacterStyle3"/>
          <w:rFonts w:ascii="Arial" w:hAnsi="Arial" w:cs="Arial"/>
          <w:b/>
          <w:sz w:val="22"/>
          <w:szCs w:val="22"/>
        </w:rPr>
      </w:pPr>
    </w:p>
    <w:p w:rsidR="00EF4C6D" w:rsidRPr="005C0115" w:rsidRDefault="00EF4C6D" w:rsidP="00EF4C6D">
      <w:pPr>
        <w:pStyle w:val="Style1"/>
        <w:numPr>
          <w:ilvl w:val="1"/>
          <w:numId w:val="36"/>
        </w:numPr>
        <w:kinsoku w:val="0"/>
        <w:jc w:val="both"/>
        <w:rPr>
          <w:rStyle w:val="CharacterStyle3"/>
          <w:rFonts w:ascii="Arial" w:hAnsi="Arial" w:cs="Arial"/>
          <w:b/>
          <w:sz w:val="22"/>
          <w:szCs w:val="22"/>
        </w:rPr>
      </w:pPr>
      <w:r w:rsidRPr="005C0115">
        <w:rPr>
          <w:rStyle w:val="CharacterStyle3"/>
          <w:rFonts w:ascii="Arial" w:hAnsi="Arial" w:cs="Arial"/>
          <w:b/>
          <w:sz w:val="22"/>
          <w:szCs w:val="22"/>
        </w:rPr>
        <w:lastRenderedPageBreak/>
        <w:t>Site Analysis</w:t>
      </w:r>
    </w:p>
    <w:p w:rsidR="00EF4C6D" w:rsidRDefault="00EF4C6D" w:rsidP="00EF4C6D">
      <w:pPr>
        <w:pStyle w:val="Style1"/>
        <w:kinsoku w:val="0"/>
        <w:ind w:right="72"/>
        <w:jc w:val="both"/>
        <w:rPr>
          <w:rStyle w:val="CharacterStyle3"/>
          <w:rFonts w:ascii="Arial" w:hAnsi="Arial" w:cs="Arial"/>
          <w:sz w:val="22"/>
          <w:szCs w:val="22"/>
        </w:rPr>
      </w:pPr>
    </w:p>
    <w:p w:rsidR="00EF4C6D" w:rsidRDefault="00EF4C6D" w:rsidP="00EF4C6D">
      <w:pPr>
        <w:pStyle w:val="Style1"/>
        <w:kinsoku w:val="0"/>
        <w:ind w:right="72"/>
        <w:jc w:val="both"/>
        <w:rPr>
          <w:rStyle w:val="CharacterStyle3"/>
          <w:rFonts w:ascii="Arial" w:hAnsi="Arial" w:cs="Arial"/>
          <w:iCs/>
          <w:sz w:val="22"/>
          <w:szCs w:val="22"/>
        </w:rPr>
      </w:pPr>
      <w:r w:rsidRPr="005C0115">
        <w:rPr>
          <w:rStyle w:val="CharacterStyle3"/>
          <w:rFonts w:ascii="Arial" w:hAnsi="Arial" w:cs="Arial"/>
          <w:sz w:val="22"/>
          <w:szCs w:val="22"/>
        </w:rPr>
        <w:t xml:space="preserve">The </w:t>
      </w:r>
      <w:r w:rsidRPr="005C0115">
        <w:rPr>
          <w:rStyle w:val="CharacterStyle3"/>
          <w:rFonts w:ascii="Arial" w:hAnsi="Arial" w:cs="Arial"/>
          <w:iCs/>
          <w:sz w:val="22"/>
          <w:szCs w:val="22"/>
        </w:rPr>
        <w:t xml:space="preserve">Consultant will carry out site analysis to locate </w:t>
      </w:r>
      <w:r>
        <w:rPr>
          <w:rStyle w:val="CharacterStyle3"/>
          <w:rFonts w:ascii="Arial" w:hAnsi="Arial" w:cs="Arial"/>
          <w:iCs/>
          <w:sz w:val="22"/>
          <w:szCs w:val="22"/>
        </w:rPr>
        <w:t>the best possible location and o</w:t>
      </w:r>
      <w:r w:rsidRPr="005C0115">
        <w:rPr>
          <w:rStyle w:val="CharacterStyle3"/>
          <w:rFonts w:ascii="Arial" w:hAnsi="Arial" w:cs="Arial"/>
          <w:iCs/>
          <w:sz w:val="22"/>
          <w:szCs w:val="22"/>
        </w:rPr>
        <w:t>rientation for the construction</w:t>
      </w:r>
      <w:r>
        <w:rPr>
          <w:rStyle w:val="CharacterStyle3"/>
          <w:rFonts w:ascii="Arial" w:hAnsi="Arial" w:cs="Arial"/>
          <w:iCs/>
          <w:sz w:val="22"/>
          <w:szCs w:val="22"/>
        </w:rPr>
        <w:t>,</w:t>
      </w:r>
      <w:r w:rsidRPr="005C0115">
        <w:rPr>
          <w:rStyle w:val="CharacterStyle3"/>
          <w:rFonts w:ascii="Arial" w:hAnsi="Arial" w:cs="Arial"/>
          <w:iCs/>
          <w:sz w:val="22"/>
          <w:szCs w:val="22"/>
        </w:rPr>
        <w:t xml:space="preserve"> taking into consideration the topography, soil characteristic and accessibility of the site and location of site services like power, gas and water supply, etc. For </w:t>
      </w:r>
      <w:r w:rsidRPr="005C0115">
        <w:rPr>
          <w:rStyle w:val="style34"/>
          <w:rFonts w:ascii="Arial" w:eastAsia="SimSun" w:hAnsi="Arial" w:cs="Arial"/>
          <w:bCs/>
          <w:sz w:val="22"/>
          <w:szCs w:val="22"/>
        </w:rPr>
        <w:t>Head Office complex</w:t>
      </w:r>
      <w:r w:rsidRPr="005C0115">
        <w:rPr>
          <w:rFonts w:ascii="Arial" w:hAnsi="Arial" w:cs="Arial"/>
          <w:sz w:val="22"/>
          <w:szCs w:val="22"/>
        </w:rPr>
        <w:t xml:space="preserve"> </w:t>
      </w:r>
      <w:r>
        <w:rPr>
          <w:rStyle w:val="CharacterStyle3"/>
          <w:rFonts w:ascii="Arial" w:hAnsi="Arial" w:cs="Arial"/>
          <w:iCs/>
          <w:sz w:val="22"/>
          <w:szCs w:val="22"/>
        </w:rPr>
        <w:t>M</w:t>
      </w:r>
      <w:r w:rsidRPr="005C0115">
        <w:rPr>
          <w:rStyle w:val="CharacterStyle3"/>
          <w:rFonts w:ascii="Arial" w:hAnsi="Arial" w:cs="Arial"/>
          <w:iCs/>
          <w:sz w:val="22"/>
          <w:szCs w:val="22"/>
        </w:rPr>
        <w:t xml:space="preserve">aster Plan </w:t>
      </w:r>
      <w:r>
        <w:rPr>
          <w:rStyle w:val="CharacterStyle3"/>
          <w:rFonts w:ascii="Arial" w:hAnsi="Arial" w:cs="Arial"/>
          <w:iCs/>
          <w:sz w:val="22"/>
          <w:szCs w:val="22"/>
        </w:rPr>
        <w:t xml:space="preserve">has </w:t>
      </w:r>
      <w:r w:rsidRPr="005C0115">
        <w:rPr>
          <w:rStyle w:val="CharacterStyle3"/>
          <w:rFonts w:ascii="Arial" w:hAnsi="Arial" w:cs="Arial"/>
          <w:iCs/>
          <w:sz w:val="22"/>
          <w:szCs w:val="22"/>
        </w:rPr>
        <w:t>to be prepared keeping the existing facilities of CNG refueling station operational, provision of future Auto-Gas Station (LPG), existing RPGCL Bhaban and Annex Building.</w:t>
      </w:r>
    </w:p>
    <w:p w:rsidR="00EF4C6D" w:rsidRPr="008D2145" w:rsidRDefault="00EF4C6D" w:rsidP="00EF4C6D">
      <w:pPr>
        <w:pStyle w:val="Style1"/>
        <w:kinsoku w:val="0"/>
        <w:ind w:right="72"/>
        <w:jc w:val="both"/>
        <w:rPr>
          <w:rStyle w:val="CharacterStyle3"/>
          <w:rFonts w:ascii="Arial" w:hAnsi="Arial" w:cs="Arial"/>
          <w:iCs/>
          <w:sz w:val="12"/>
          <w:szCs w:val="12"/>
        </w:rPr>
      </w:pPr>
    </w:p>
    <w:p w:rsidR="00EF4C6D" w:rsidRPr="005C0115" w:rsidRDefault="00EF4C6D" w:rsidP="00EF4C6D">
      <w:pPr>
        <w:pStyle w:val="Style1"/>
        <w:kinsoku w:val="0"/>
        <w:ind w:right="72"/>
        <w:jc w:val="both"/>
        <w:rPr>
          <w:rStyle w:val="CharacterStyle3"/>
          <w:rFonts w:ascii="Arial" w:hAnsi="Arial" w:cs="Arial"/>
          <w:iCs/>
          <w:sz w:val="22"/>
          <w:szCs w:val="22"/>
        </w:rPr>
      </w:pPr>
      <w:r w:rsidRPr="005C0115">
        <w:rPr>
          <w:rStyle w:val="CharacterStyle3"/>
          <w:rFonts w:ascii="Arial" w:hAnsi="Arial" w:cs="Arial"/>
          <w:iCs/>
          <w:sz w:val="22"/>
          <w:szCs w:val="22"/>
        </w:rPr>
        <w:t xml:space="preserve">The Consultant will visit the site and will take note of the general configurations of the site, topographical features, </w:t>
      </w:r>
      <w:proofErr w:type="gramStart"/>
      <w:r w:rsidRPr="005C0115">
        <w:rPr>
          <w:rStyle w:val="CharacterStyle3"/>
          <w:rFonts w:ascii="Arial" w:hAnsi="Arial" w:cs="Arial"/>
          <w:iCs/>
          <w:sz w:val="22"/>
          <w:szCs w:val="22"/>
        </w:rPr>
        <w:t>soil</w:t>
      </w:r>
      <w:proofErr w:type="gramEnd"/>
      <w:r w:rsidRPr="005C0115">
        <w:rPr>
          <w:rStyle w:val="CharacterStyle3"/>
          <w:rFonts w:ascii="Arial" w:hAnsi="Arial" w:cs="Arial"/>
          <w:iCs/>
          <w:sz w:val="22"/>
          <w:szCs w:val="22"/>
        </w:rPr>
        <w:t xml:space="preserve"> characteristics, approach to and from the site, usage of surrounding areas, site services like power, water and gas supply, sewerage and drainage system. They will also collect information on vegetation of the area, </w:t>
      </w:r>
      <w:r>
        <w:rPr>
          <w:rStyle w:val="CharacterStyle3"/>
          <w:rFonts w:ascii="Arial" w:hAnsi="Arial" w:cs="Arial"/>
          <w:iCs/>
          <w:sz w:val="22"/>
          <w:szCs w:val="22"/>
        </w:rPr>
        <w:t>climate</w:t>
      </w:r>
      <w:r w:rsidRPr="005C0115">
        <w:rPr>
          <w:rStyle w:val="CharacterStyle3"/>
          <w:rFonts w:ascii="Arial" w:hAnsi="Arial" w:cs="Arial"/>
          <w:iCs/>
          <w:sz w:val="22"/>
          <w:szCs w:val="22"/>
        </w:rPr>
        <w:t xml:space="preserve"> data like sunlight, wind direction, rainfall, effect of rain flooding, water logging in the site, etc.</w:t>
      </w:r>
    </w:p>
    <w:p w:rsidR="00EF4C6D" w:rsidRPr="008D2145" w:rsidRDefault="00EF4C6D" w:rsidP="00EF4C6D">
      <w:pPr>
        <w:pStyle w:val="Style1"/>
        <w:kinsoku w:val="0"/>
        <w:ind w:right="72"/>
        <w:jc w:val="both"/>
        <w:rPr>
          <w:rStyle w:val="CharacterStyle3"/>
          <w:rFonts w:ascii="Arial" w:hAnsi="Arial" w:cs="Arial"/>
          <w:iCs/>
          <w:sz w:val="12"/>
          <w:szCs w:val="12"/>
        </w:rPr>
      </w:pPr>
    </w:p>
    <w:p w:rsidR="00EF4C6D" w:rsidRPr="005C0115" w:rsidRDefault="00EF4C6D" w:rsidP="00EF4C6D">
      <w:pPr>
        <w:pStyle w:val="Style1"/>
        <w:kinsoku w:val="0"/>
        <w:ind w:right="72"/>
        <w:jc w:val="both"/>
        <w:rPr>
          <w:rStyle w:val="CharacterStyle3"/>
          <w:rFonts w:ascii="Arial" w:hAnsi="Arial" w:cs="Arial"/>
          <w:iCs/>
          <w:sz w:val="22"/>
          <w:szCs w:val="22"/>
        </w:rPr>
      </w:pPr>
      <w:r w:rsidRPr="005C0115">
        <w:rPr>
          <w:rStyle w:val="CharacterStyle3"/>
          <w:rFonts w:ascii="Arial" w:hAnsi="Arial" w:cs="Arial"/>
          <w:iCs/>
          <w:sz w:val="22"/>
          <w:szCs w:val="22"/>
        </w:rPr>
        <w:t xml:space="preserve">Based on the field information collected, the Consultant will make recommendation to the </w:t>
      </w:r>
      <w:r>
        <w:rPr>
          <w:rStyle w:val="CharacterStyle3"/>
          <w:rFonts w:ascii="Arial" w:hAnsi="Arial" w:cs="Arial"/>
          <w:iCs/>
          <w:sz w:val="22"/>
          <w:szCs w:val="22"/>
        </w:rPr>
        <w:t>RPGCL</w:t>
      </w:r>
      <w:r w:rsidRPr="005C0115">
        <w:rPr>
          <w:rStyle w:val="CharacterStyle3"/>
          <w:rFonts w:ascii="Arial" w:hAnsi="Arial" w:cs="Arial"/>
          <w:iCs/>
          <w:sz w:val="22"/>
          <w:szCs w:val="22"/>
        </w:rPr>
        <w:t xml:space="preserve"> regarding the selection of the site. The Consultant will prepare a tentative site layout plan in order to consider its suitability for the proposed facilities; clearly indicating the positions of the existing temporary and permanent structures. The Consultant will make recommendations for the improvement of the sites and the existing site services, if any, for consideration and approval of the </w:t>
      </w:r>
      <w:r>
        <w:rPr>
          <w:rStyle w:val="CharacterStyle3"/>
          <w:rFonts w:ascii="Arial" w:hAnsi="Arial" w:cs="Arial"/>
          <w:iCs/>
          <w:sz w:val="22"/>
          <w:szCs w:val="22"/>
        </w:rPr>
        <w:t>RPGCL Authority</w:t>
      </w:r>
      <w:r w:rsidRPr="005C0115">
        <w:rPr>
          <w:rStyle w:val="CharacterStyle3"/>
          <w:rFonts w:ascii="Arial" w:hAnsi="Arial" w:cs="Arial"/>
          <w:iCs/>
          <w:sz w:val="22"/>
          <w:szCs w:val="22"/>
        </w:rPr>
        <w:t xml:space="preserve">. The Consultant will submit a block layout study of the site, to </w:t>
      </w:r>
      <w:r>
        <w:rPr>
          <w:rStyle w:val="CharacterStyle3"/>
          <w:rFonts w:ascii="Arial" w:hAnsi="Arial" w:cs="Arial"/>
          <w:iCs/>
          <w:sz w:val="22"/>
          <w:szCs w:val="22"/>
        </w:rPr>
        <w:t xml:space="preserve">RPGCL </w:t>
      </w:r>
      <w:r w:rsidRPr="005C0115">
        <w:rPr>
          <w:rStyle w:val="CharacterStyle3"/>
          <w:rFonts w:ascii="Arial" w:hAnsi="Arial" w:cs="Arial"/>
          <w:iCs/>
          <w:sz w:val="22"/>
          <w:szCs w:val="22"/>
        </w:rPr>
        <w:t>for its approval.</w:t>
      </w:r>
      <w:r>
        <w:rPr>
          <w:rStyle w:val="CharacterStyle3"/>
          <w:rFonts w:ascii="Arial" w:hAnsi="Arial" w:cs="Arial"/>
          <w:iCs/>
          <w:sz w:val="22"/>
          <w:szCs w:val="22"/>
        </w:rPr>
        <w:t xml:space="preserve"> </w:t>
      </w:r>
    </w:p>
    <w:p w:rsidR="00EF4C6D" w:rsidRDefault="00EF4C6D" w:rsidP="00EF4C6D">
      <w:pPr>
        <w:pStyle w:val="Style1"/>
        <w:kinsoku w:val="0"/>
        <w:ind w:right="72"/>
        <w:jc w:val="both"/>
        <w:rPr>
          <w:rStyle w:val="CharacterStyle3"/>
          <w:rFonts w:ascii="Arial" w:hAnsi="Arial" w:cs="Arial"/>
          <w:iCs/>
          <w:sz w:val="22"/>
          <w:szCs w:val="22"/>
        </w:rPr>
      </w:pPr>
    </w:p>
    <w:p w:rsidR="00EF4C6D" w:rsidRPr="005C0115" w:rsidRDefault="00EF4C6D" w:rsidP="00EF4C6D">
      <w:pPr>
        <w:pStyle w:val="Style1"/>
        <w:kinsoku w:val="0"/>
        <w:ind w:right="72"/>
        <w:jc w:val="both"/>
        <w:rPr>
          <w:rStyle w:val="CharacterStyle3"/>
          <w:rFonts w:ascii="Arial" w:hAnsi="Arial" w:cs="Arial"/>
          <w:iCs/>
          <w:sz w:val="22"/>
          <w:szCs w:val="22"/>
        </w:rPr>
      </w:pPr>
      <w:r w:rsidRPr="005C0115">
        <w:rPr>
          <w:rStyle w:val="CharacterStyle3"/>
          <w:rFonts w:ascii="Arial" w:hAnsi="Arial" w:cs="Arial"/>
          <w:iCs/>
          <w:sz w:val="22"/>
          <w:szCs w:val="22"/>
        </w:rPr>
        <w:t xml:space="preserve">The Consultant will submit a set of preliminary site report commenting on the technical suitability, cost factor, construction difficulties and other factors related to any other problems to </w:t>
      </w:r>
      <w:r w:rsidRPr="00E04E63">
        <w:rPr>
          <w:rStyle w:val="CharacterStyle3"/>
          <w:rFonts w:ascii="Arial" w:hAnsi="Arial" w:cs="Arial"/>
          <w:iCs/>
          <w:sz w:val="22"/>
          <w:szCs w:val="22"/>
        </w:rPr>
        <w:t xml:space="preserve">RPGCL </w:t>
      </w:r>
      <w:r w:rsidRPr="005C0115">
        <w:rPr>
          <w:rStyle w:val="CharacterStyle3"/>
          <w:rFonts w:ascii="Arial" w:hAnsi="Arial" w:cs="Arial"/>
          <w:iCs/>
          <w:sz w:val="22"/>
          <w:szCs w:val="22"/>
        </w:rPr>
        <w:t>for approval.</w:t>
      </w:r>
    </w:p>
    <w:p w:rsidR="00EF4C6D" w:rsidRPr="005C0115" w:rsidRDefault="00EF4C6D" w:rsidP="00EF4C6D">
      <w:pPr>
        <w:pStyle w:val="Style1"/>
        <w:kinsoku w:val="0"/>
        <w:ind w:right="72"/>
        <w:jc w:val="both"/>
        <w:rPr>
          <w:rStyle w:val="CharacterStyle3"/>
          <w:rFonts w:ascii="Arial" w:hAnsi="Arial" w:cs="Arial"/>
          <w:iCs/>
          <w:sz w:val="22"/>
          <w:szCs w:val="22"/>
        </w:rPr>
      </w:pPr>
    </w:p>
    <w:p w:rsidR="00EF4C6D" w:rsidRPr="005C0115" w:rsidRDefault="00EF4C6D" w:rsidP="00EF4C6D">
      <w:pPr>
        <w:pStyle w:val="Style1"/>
        <w:numPr>
          <w:ilvl w:val="1"/>
          <w:numId w:val="36"/>
        </w:numPr>
        <w:kinsoku w:val="0"/>
        <w:jc w:val="both"/>
        <w:rPr>
          <w:rStyle w:val="CharacterStyle3"/>
          <w:rFonts w:ascii="Arial" w:hAnsi="Arial" w:cs="Arial"/>
          <w:b/>
          <w:sz w:val="22"/>
          <w:szCs w:val="22"/>
        </w:rPr>
      </w:pPr>
      <w:r w:rsidRPr="005C0115">
        <w:rPr>
          <w:rStyle w:val="CharacterStyle3"/>
          <w:rFonts w:ascii="Arial" w:hAnsi="Arial" w:cs="Arial"/>
          <w:b/>
          <w:sz w:val="22"/>
          <w:szCs w:val="22"/>
        </w:rPr>
        <w:t>Preliminary Design and Documents</w:t>
      </w:r>
    </w:p>
    <w:p w:rsidR="00EF4C6D" w:rsidRPr="005C0115" w:rsidRDefault="00EF4C6D" w:rsidP="00EF4C6D">
      <w:pPr>
        <w:pStyle w:val="Style1"/>
        <w:kinsoku w:val="0"/>
        <w:autoSpaceDE/>
        <w:autoSpaceDN/>
        <w:adjustRightInd/>
        <w:ind w:right="360"/>
        <w:jc w:val="both"/>
        <w:rPr>
          <w:rStyle w:val="CharacterStyle3"/>
          <w:rFonts w:ascii="Arial" w:hAnsi="Arial" w:cs="Arial"/>
          <w:sz w:val="22"/>
          <w:szCs w:val="22"/>
        </w:rPr>
      </w:pPr>
    </w:p>
    <w:p w:rsidR="00EF4C6D" w:rsidRDefault="00EF4C6D" w:rsidP="00EF4C6D">
      <w:pPr>
        <w:pStyle w:val="Style1"/>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In preliminary phase of design and documentation the Consultant will carry out the following tasks:</w:t>
      </w:r>
    </w:p>
    <w:p w:rsidR="00EF4C6D" w:rsidRPr="005C0115" w:rsidRDefault="00EF4C6D" w:rsidP="00EF4C6D">
      <w:pPr>
        <w:pStyle w:val="Style1"/>
        <w:kinsoku w:val="0"/>
        <w:autoSpaceDE/>
        <w:autoSpaceDN/>
        <w:adjustRightInd/>
        <w:jc w:val="both"/>
        <w:rPr>
          <w:rStyle w:val="CharacterStyle3"/>
          <w:rFonts w:ascii="Arial" w:hAnsi="Arial" w:cs="Arial"/>
          <w:sz w:val="22"/>
          <w:szCs w:val="22"/>
        </w:rPr>
      </w:pP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Identify the functional and floor space requirement for the buildings.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Determine orientation of the building and facilities to be incorporated for proper and efficient functioning of the buildings.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Determine appropriate foundation design for construction of the buildings. The Consultant will have to do necessary soil investigation.</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Discuss and determine the features of underground and surface car parking.</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Develop alternative plan (architectural designs) for review and selection of the best plan.</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Review various plans and designs for the building</w:t>
      </w:r>
      <w:r>
        <w:rPr>
          <w:rStyle w:val="CharacterStyle1"/>
          <w:rFonts w:cs="Arial"/>
          <w:szCs w:val="22"/>
        </w:rPr>
        <w:t>s</w:t>
      </w:r>
      <w:r w:rsidRPr="005C0115">
        <w:rPr>
          <w:rStyle w:val="CharacterStyle1"/>
          <w:rFonts w:cs="Arial"/>
          <w:szCs w:val="22"/>
        </w:rPr>
        <w:t>. Provide recommended design with detail cost estimates including Bill of Quantities (BOQ) and brief on cost effectiveness.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 xml:space="preserve">Develop alternative plans and designs and recommend the best plan and design with detail justification in support of the recommended solution. </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 xml:space="preserve">Evaluate in detail all the alterative and assist to select the most effective functional plan. </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Incorporate any correction or change in plan.</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Estimate the electrical load and size and type of the electrical substations</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Prepare a master plan</w:t>
      </w:r>
      <w:r>
        <w:rPr>
          <w:rStyle w:val="CharacterStyle1"/>
          <w:rFonts w:cs="Arial"/>
          <w:szCs w:val="22"/>
        </w:rPr>
        <w:t xml:space="preserve"> layout and landscaping drawings.</w:t>
      </w:r>
    </w:p>
    <w:p w:rsidR="00EF4C6D" w:rsidRPr="005C0115" w:rsidRDefault="00135679" w:rsidP="00EF4C6D">
      <w:pPr>
        <w:pStyle w:val="Style1"/>
        <w:numPr>
          <w:ilvl w:val="0"/>
          <w:numId w:val="2"/>
        </w:numPr>
        <w:kinsoku w:val="0"/>
        <w:autoSpaceDE/>
        <w:autoSpaceDN/>
        <w:adjustRightInd/>
        <w:jc w:val="both"/>
        <w:rPr>
          <w:rStyle w:val="CharacterStyle1"/>
          <w:rFonts w:cs="Arial"/>
          <w:szCs w:val="22"/>
        </w:rPr>
      </w:pPr>
      <w:r>
        <w:rPr>
          <w:rStyle w:val="CharacterStyle1"/>
          <w:rFonts w:cs="Arial"/>
          <w:szCs w:val="22"/>
        </w:rPr>
        <w:t>Any other issues which</w:t>
      </w:r>
      <w:r w:rsidR="00EF4C6D" w:rsidRPr="005C0115">
        <w:rPr>
          <w:rStyle w:val="CharacterStyle1"/>
          <w:rFonts w:cs="Arial"/>
          <w:szCs w:val="22"/>
        </w:rPr>
        <w:t xml:space="preserve"> are relevant for design development</w:t>
      </w:r>
      <w:r w:rsidR="00EF4C6D">
        <w:rPr>
          <w:rStyle w:val="CharacterStyle1"/>
          <w:rFonts w:cs="Arial"/>
          <w:szCs w:val="22"/>
        </w:rPr>
        <w:t>.</w:t>
      </w:r>
    </w:p>
    <w:p w:rsidR="00EF4C6D" w:rsidRPr="005C0115" w:rsidRDefault="00EF4C6D" w:rsidP="00EF4C6D">
      <w:pPr>
        <w:pStyle w:val="Style1"/>
        <w:kinsoku w:val="0"/>
        <w:autoSpaceDE/>
        <w:autoSpaceDN/>
        <w:adjustRightInd/>
        <w:jc w:val="both"/>
        <w:rPr>
          <w:rStyle w:val="CharacterStyle1"/>
          <w:rFonts w:cs="Arial"/>
          <w:szCs w:val="22"/>
        </w:rPr>
      </w:pPr>
    </w:p>
    <w:p w:rsidR="00EF4C6D" w:rsidRPr="005C0115" w:rsidRDefault="00EF4C6D" w:rsidP="00EF4C6D">
      <w:pPr>
        <w:pStyle w:val="Style1"/>
        <w:numPr>
          <w:ilvl w:val="1"/>
          <w:numId w:val="36"/>
        </w:numPr>
        <w:kinsoku w:val="0"/>
        <w:autoSpaceDE/>
        <w:autoSpaceDN/>
        <w:adjustRightInd/>
        <w:rPr>
          <w:rStyle w:val="CharacterStyle3"/>
          <w:rFonts w:ascii="Arial" w:hAnsi="Arial" w:cs="Arial"/>
          <w:b/>
          <w:sz w:val="22"/>
          <w:szCs w:val="22"/>
        </w:rPr>
      </w:pPr>
      <w:r w:rsidRPr="005C0115">
        <w:rPr>
          <w:rStyle w:val="CharacterStyle3"/>
          <w:rFonts w:ascii="Arial" w:hAnsi="Arial" w:cs="Arial"/>
          <w:b/>
          <w:sz w:val="22"/>
          <w:szCs w:val="22"/>
        </w:rPr>
        <w:t>Design Development Documents</w:t>
      </w:r>
    </w:p>
    <w:p w:rsidR="00EF4C6D" w:rsidRPr="005C0115" w:rsidRDefault="00EF4C6D" w:rsidP="00EF4C6D">
      <w:pPr>
        <w:pStyle w:val="Style1"/>
        <w:kinsoku w:val="0"/>
        <w:autoSpaceDE/>
        <w:autoSpaceDN/>
        <w:adjustRightInd/>
        <w:rPr>
          <w:rStyle w:val="CharacterStyle3"/>
          <w:rFonts w:ascii="Arial" w:hAnsi="Arial" w:cs="Arial"/>
          <w:sz w:val="22"/>
          <w:szCs w:val="22"/>
        </w:rPr>
      </w:pPr>
    </w:p>
    <w:p w:rsidR="00EF4C6D" w:rsidRDefault="00EF4C6D" w:rsidP="00EF4C6D">
      <w:pPr>
        <w:pStyle w:val="Style1"/>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From the approved preliminary drawings, the Consultant will prepare the design development documents that will consist of the following items:</w:t>
      </w:r>
    </w:p>
    <w:p w:rsidR="00EF4C6D" w:rsidRPr="005C0115" w:rsidRDefault="00EF4C6D" w:rsidP="00EF4C6D">
      <w:pPr>
        <w:pStyle w:val="Style1"/>
        <w:kinsoku w:val="0"/>
        <w:autoSpaceDE/>
        <w:autoSpaceDN/>
        <w:adjustRightInd/>
        <w:jc w:val="both"/>
        <w:rPr>
          <w:rStyle w:val="CharacterStyle3"/>
          <w:rFonts w:ascii="Arial" w:hAnsi="Arial" w:cs="Arial"/>
          <w:sz w:val="22"/>
          <w:szCs w:val="22"/>
        </w:rPr>
      </w:pP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lastRenderedPageBreak/>
        <w:t>Master layout plan</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Plans and outlines specifications</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Size and character of the buildings</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Kind of materials</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Type of structure</w:t>
      </w:r>
      <w:r>
        <w:rPr>
          <w:rStyle w:val="CharacterStyle1"/>
          <w:rFonts w:cs="Arial"/>
          <w:szCs w:val="22"/>
        </w:rPr>
        <w:t>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Mechanical and electrical systems</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Site development</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Gas, water supply and sewerage system</w:t>
      </w:r>
      <w:r>
        <w:rPr>
          <w:rStyle w:val="CharacterStyle1"/>
          <w:rFonts w:cs="Arial"/>
          <w:szCs w:val="22"/>
        </w:rPr>
        <w:t>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Other external services</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Telecom and intercom systems</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Surface runoff drainage system</w:t>
      </w:r>
      <w:r>
        <w:rPr>
          <w:rStyle w:val="CharacterStyle1"/>
          <w:rFonts w:cs="Arial"/>
          <w:szCs w:val="22"/>
        </w:rPr>
        <w:t>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Site accessibility with internal roads and boundary walls, security gates etc.</w:t>
      </w:r>
    </w:p>
    <w:p w:rsidR="00EF4C6D" w:rsidRPr="005C0115" w:rsidRDefault="00EF4C6D" w:rsidP="00EF4C6D">
      <w:pPr>
        <w:pStyle w:val="Style1"/>
        <w:kinsoku w:val="0"/>
        <w:rPr>
          <w:rStyle w:val="CharacterStyle3"/>
          <w:rFonts w:ascii="Arial" w:hAnsi="Arial" w:cs="Arial"/>
          <w:sz w:val="22"/>
          <w:szCs w:val="22"/>
        </w:rPr>
      </w:pPr>
      <w:r w:rsidRPr="005C0115">
        <w:rPr>
          <w:rStyle w:val="CharacterStyle3"/>
          <w:rFonts w:ascii="Arial" w:hAnsi="Arial" w:cs="Arial"/>
          <w:sz w:val="22"/>
          <w:szCs w:val="22"/>
        </w:rPr>
        <w:t>The methodology to be adopted in the design and development should be clearly mentioned.</w:t>
      </w:r>
    </w:p>
    <w:p w:rsidR="00EF4C6D" w:rsidRPr="005C0115" w:rsidRDefault="00EF4C6D" w:rsidP="00EF4C6D">
      <w:pPr>
        <w:spacing w:after="0" w:line="240" w:lineRule="auto"/>
        <w:rPr>
          <w:rStyle w:val="CharacterStyle3"/>
          <w:rFonts w:ascii="Arial" w:hAnsi="Arial" w:cs="Arial"/>
          <w:b/>
        </w:rPr>
      </w:pPr>
    </w:p>
    <w:p w:rsidR="00EF4C6D" w:rsidRPr="008D2145" w:rsidRDefault="00EF4C6D" w:rsidP="00EF4C6D">
      <w:pPr>
        <w:pStyle w:val="ListParagraph"/>
        <w:numPr>
          <w:ilvl w:val="1"/>
          <w:numId w:val="36"/>
        </w:numPr>
        <w:rPr>
          <w:rStyle w:val="CharacterStyle3"/>
          <w:rFonts w:ascii="Arial" w:hAnsi="Arial"/>
          <w:b/>
          <w:sz w:val="22"/>
          <w:szCs w:val="24"/>
        </w:rPr>
      </w:pPr>
      <w:r w:rsidRPr="008D2145">
        <w:rPr>
          <w:rStyle w:val="CharacterStyle3"/>
          <w:rFonts w:ascii="Arial" w:hAnsi="Arial"/>
          <w:b/>
          <w:sz w:val="22"/>
          <w:szCs w:val="24"/>
        </w:rPr>
        <w:t>Preparation of Final Architectural Drawings</w:t>
      </w:r>
    </w:p>
    <w:p w:rsidR="00EF4C6D" w:rsidRDefault="00EF4C6D" w:rsidP="00EF4C6D">
      <w:pPr>
        <w:pStyle w:val="Style1"/>
        <w:kinsoku w:val="0"/>
        <w:ind w:right="72"/>
        <w:jc w:val="both"/>
        <w:rPr>
          <w:rStyle w:val="CharacterStyle3"/>
          <w:rFonts w:ascii="Arial" w:eastAsiaTheme="minorEastAsia" w:hAnsi="Arial" w:cs="Arial"/>
          <w:b/>
          <w:szCs w:val="28"/>
          <w:lang w:bidi="bn-BD"/>
        </w:rPr>
      </w:pPr>
    </w:p>
    <w:p w:rsidR="00EF4C6D" w:rsidRPr="005C0115" w:rsidRDefault="00EF4C6D" w:rsidP="00EF4C6D">
      <w:pPr>
        <w:pStyle w:val="Style1"/>
        <w:kinsoku w:val="0"/>
        <w:ind w:right="72"/>
        <w:jc w:val="both"/>
        <w:rPr>
          <w:rStyle w:val="CharacterStyle3"/>
          <w:rFonts w:ascii="Arial" w:hAnsi="Arial" w:cs="Arial"/>
          <w:sz w:val="22"/>
          <w:szCs w:val="22"/>
        </w:rPr>
      </w:pPr>
      <w:r w:rsidRPr="005C0115">
        <w:rPr>
          <w:rStyle w:val="CharacterStyle3"/>
          <w:rFonts w:ascii="Arial" w:hAnsi="Arial" w:cs="Arial"/>
          <w:sz w:val="22"/>
          <w:szCs w:val="22"/>
        </w:rPr>
        <w:t>After appraisal, review and revision of the preliminary designs the consultant will undertake preparation of the final architectural design with the following considerations: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Optimum utilization of space</w:t>
      </w:r>
      <w:r>
        <w:rPr>
          <w:rStyle w:val="CharacterStyle1"/>
          <w:rFonts w:cs="Arial"/>
          <w:szCs w:val="22"/>
        </w:rPr>
        <w:t>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Provision for future extension</w:t>
      </w:r>
      <w:r>
        <w:rPr>
          <w:rStyle w:val="CharacterStyle1"/>
          <w:rFonts w:cs="Arial"/>
          <w:szCs w:val="22"/>
        </w:rPr>
        <w:t>s.</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Conformity with existing structures</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Provision for utility spaces</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Climate and environmental considerations</w:t>
      </w:r>
      <w:r>
        <w:rPr>
          <w:rStyle w:val="CharacterStyle1"/>
          <w:rFonts w:cs="Arial"/>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Safety and social aspects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1"/>
          <w:rFonts w:cs="Arial"/>
          <w:szCs w:val="22"/>
        </w:rPr>
        <w:t>Selected building materials consideration</w:t>
      </w:r>
      <w:r>
        <w:rPr>
          <w:rStyle w:val="CharacterStyle1"/>
          <w:rFonts w:cs="Arial"/>
          <w:szCs w:val="22"/>
        </w:rPr>
        <w:t>.</w:t>
      </w:r>
    </w:p>
    <w:p w:rsidR="00EF4C6D" w:rsidRDefault="00EF4C6D" w:rsidP="00EF4C6D">
      <w:pPr>
        <w:pStyle w:val="Style1"/>
        <w:kinsoku w:val="0"/>
        <w:autoSpaceDE/>
        <w:autoSpaceDN/>
        <w:adjustRightInd/>
        <w:jc w:val="both"/>
        <w:rPr>
          <w:rStyle w:val="CharacterStyle3"/>
          <w:rFonts w:ascii="Arial" w:hAnsi="Arial" w:cs="Arial"/>
          <w:sz w:val="22"/>
          <w:szCs w:val="22"/>
        </w:rPr>
      </w:pPr>
    </w:p>
    <w:p w:rsidR="00EF4C6D" w:rsidRDefault="00EF4C6D" w:rsidP="00EF4C6D">
      <w:pPr>
        <w:pStyle w:val="Style1"/>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The design shall be studied in larger scale, in full depth and further developed incorporating all aspects of function</w:t>
      </w:r>
      <w:r>
        <w:rPr>
          <w:rStyle w:val="CharacterStyle3"/>
          <w:rFonts w:ascii="Arial" w:hAnsi="Arial" w:cs="Arial"/>
          <w:sz w:val="22"/>
          <w:szCs w:val="22"/>
        </w:rPr>
        <w:t>s</w:t>
      </w:r>
      <w:r w:rsidRPr="005C0115">
        <w:rPr>
          <w:rStyle w:val="CharacterStyle3"/>
          <w:rFonts w:ascii="Arial" w:hAnsi="Arial" w:cs="Arial"/>
          <w:sz w:val="22"/>
          <w:szCs w:val="22"/>
        </w:rPr>
        <w:t>, construction</w:t>
      </w:r>
      <w:r>
        <w:rPr>
          <w:rStyle w:val="CharacterStyle3"/>
          <w:rFonts w:ascii="Arial" w:hAnsi="Arial" w:cs="Arial"/>
          <w:sz w:val="22"/>
          <w:szCs w:val="22"/>
        </w:rPr>
        <w:t>s</w:t>
      </w:r>
      <w:r w:rsidRPr="005C0115">
        <w:rPr>
          <w:rStyle w:val="CharacterStyle3"/>
          <w:rFonts w:ascii="Arial" w:hAnsi="Arial" w:cs="Arial"/>
          <w:sz w:val="22"/>
          <w:szCs w:val="22"/>
        </w:rPr>
        <w:t>, finishes, utility services, fixtures, furnishing and equipment</w:t>
      </w:r>
      <w:r>
        <w:rPr>
          <w:rStyle w:val="CharacterStyle3"/>
          <w:rFonts w:ascii="Arial" w:hAnsi="Arial" w:cs="Arial"/>
          <w:sz w:val="22"/>
          <w:szCs w:val="22"/>
        </w:rPr>
        <w:t>s</w:t>
      </w:r>
      <w:r w:rsidRPr="005C0115">
        <w:rPr>
          <w:rStyle w:val="CharacterStyle3"/>
          <w:rFonts w:ascii="Arial" w:hAnsi="Arial" w:cs="Arial"/>
          <w:sz w:val="22"/>
          <w:szCs w:val="22"/>
        </w:rPr>
        <w:t xml:space="preserve"> for all spaces. A 3-D scale model of external features will be </w:t>
      </w:r>
      <w:r w:rsidRPr="005C0115">
        <w:rPr>
          <w:rStyle w:val="CharacterStyle3"/>
          <w:rFonts w:ascii="Arial" w:hAnsi="Arial" w:cs="Arial"/>
          <w:bCs/>
          <w:sz w:val="22"/>
          <w:szCs w:val="22"/>
        </w:rPr>
        <w:t>prepared and supplied by the consultant</w:t>
      </w:r>
      <w:r w:rsidRPr="005C0115">
        <w:rPr>
          <w:rStyle w:val="CharacterStyle3"/>
          <w:rFonts w:ascii="Arial" w:hAnsi="Arial" w:cs="Arial"/>
          <w:sz w:val="22"/>
          <w:szCs w:val="22"/>
        </w:rPr>
        <w:t xml:space="preserve"> for display. The Architectural design &amp; drawing shall include at least the following and necessary detailing there of</w:t>
      </w:r>
      <w:r>
        <w:rPr>
          <w:rStyle w:val="CharacterStyle3"/>
          <w:rFonts w:ascii="Arial" w:hAnsi="Arial" w:cs="Arial"/>
          <w:sz w:val="22"/>
          <w:szCs w:val="22"/>
        </w:rPr>
        <w:t>:</w:t>
      </w:r>
    </w:p>
    <w:p w:rsidR="00EF4C6D" w:rsidRPr="005C0115" w:rsidRDefault="00EF4C6D" w:rsidP="00EF4C6D">
      <w:pPr>
        <w:pStyle w:val="Style1"/>
        <w:kinsoku w:val="0"/>
        <w:autoSpaceDE/>
        <w:autoSpaceDN/>
        <w:adjustRightInd/>
        <w:jc w:val="both"/>
        <w:rPr>
          <w:rStyle w:val="CharacterStyle3"/>
          <w:rFonts w:ascii="Arial" w:hAnsi="Arial" w:cs="Arial"/>
          <w:sz w:val="22"/>
          <w:szCs w:val="22"/>
        </w:rPr>
      </w:pP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Site plan, floor plan, all dimensions, doors, windows and schedule</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Four side elevation</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Blow up details, toilet and kitchen details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Fire alarm, detection and fire-fighting system details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Pr>
          <w:rStyle w:val="CharacterStyle3"/>
          <w:rFonts w:ascii="Arial" w:hAnsi="Arial" w:cs="Arial"/>
          <w:sz w:val="22"/>
          <w:szCs w:val="22"/>
        </w:rPr>
        <w:t>Telephone line</w:t>
      </w:r>
      <w:r w:rsidRPr="005C0115">
        <w:rPr>
          <w:rStyle w:val="CharacterStyle3"/>
          <w:rFonts w:ascii="Arial" w:hAnsi="Arial" w:cs="Arial"/>
          <w:sz w:val="22"/>
          <w:szCs w:val="22"/>
        </w:rPr>
        <w:t xml:space="preserve"> details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Electric line details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Intercom line details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Internet line details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Sectional elevation, Sections through vertical circulations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Basement floor details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Door and window details</w:t>
      </w:r>
      <w:r>
        <w:rPr>
          <w:rStyle w:val="CharacterStyle3"/>
          <w:rFonts w:ascii="Arial" w:hAnsi="Arial" w:cs="Arial"/>
          <w:sz w:val="22"/>
          <w:szCs w:val="22"/>
        </w:rPr>
        <w:t>.</w:t>
      </w:r>
    </w:p>
    <w:p w:rsidR="00EF4C6D"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Aluminum frame partition wall details.</w:t>
      </w:r>
    </w:p>
    <w:p w:rsidR="00EF4C6D" w:rsidRPr="005C0115" w:rsidRDefault="00EF4C6D" w:rsidP="00EF4C6D">
      <w:pPr>
        <w:pStyle w:val="Style1"/>
        <w:kinsoku w:val="0"/>
        <w:autoSpaceDE/>
        <w:autoSpaceDN/>
        <w:adjustRightInd/>
        <w:jc w:val="both"/>
        <w:rPr>
          <w:rStyle w:val="CharacterStyle3"/>
          <w:rFonts w:ascii="Arial" w:hAnsi="Arial" w:cs="Arial"/>
          <w:sz w:val="22"/>
          <w:szCs w:val="22"/>
        </w:rPr>
      </w:pPr>
    </w:p>
    <w:p w:rsidR="00EF4C6D" w:rsidRPr="005C0115" w:rsidRDefault="00EF4C6D" w:rsidP="00EF4C6D">
      <w:pPr>
        <w:pStyle w:val="Style1"/>
        <w:kinsoku w:val="0"/>
        <w:jc w:val="both"/>
        <w:rPr>
          <w:rStyle w:val="CharacterStyle3"/>
          <w:rFonts w:ascii="Arial" w:hAnsi="Arial" w:cs="Arial"/>
          <w:sz w:val="22"/>
          <w:szCs w:val="22"/>
        </w:rPr>
      </w:pPr>
      <w:r w:rsidRPr="005C0115">
        <w:rPr>
          <w:rStyle w:val="CharacterStyle3"/>
          <w:rFonts w:ascii="Arial" w:hAnsi="Arial" w:cs="Arial"/>
          <w:sz w:val="22"/>
          <w:szCs w:val="22"/>
        </w:rPr>
        <w:t>All drawing should be duly signed and submitted within a presentable folder</w:t>
      </w:r>
      <w:r>
        <w:rPr>
          <w:rStyle w:val="CharacterStyle3"/>
          <w:rFonts w:ascii="Arial" w:hAnsi="Arial" w:cs="Arial"/>
          <w:sz w:val="22"/>
          <w:szCs w:val="22"/>
        </w:rPr>
        <w:t>.</w:t>
      </w:r>
      <w:r w:rsidRPr="005C0115">
        <w:rPr>
          <w:rStyle w:val="CharacterStyle3"/>
          <w:rFonts w:ascii="Arial" w:hAnsi="Arial" w:cs="Arial"/>
          <w:sz w:val="22"/>
          <w:szCs w:val="22"/>
        </w:rPr>
        <w:t xml:space="preserve"> It may be noted that the category of drawing will not however be limited to the above area but also the Consultant may need to provide more details other than this if situation demands</w:t>
      </w:r>
      <w:r>
        <w:rPr>
          <w:rStyle w:val="CharacterStyle3"/>
          <w:rFonts w:ascii="Arial" w:hAnsi="Arial" w:cs="Arial"/>
          <w:sz w:val="22"/>
          <w:szCs w:val="22"/>
        </w:rPr>
        <w:t>.</w:t>
      </w:r>
    </w:p>
    <w:p w:rsidR="00EF4C6D" w:rsidRPr="005C0115" w:rsidRDefault="00EF4C6D" w:rsidP="00EF4C6D">
      <w:pPr>
        <w:pStyle w:val="Style1"/>
        <w:kinsoku w:val="0"/>
        <w:autoSpaceDE/>
        <w:autoSpaceDN/>
        <w:adjustRightInd/>
        <w:rPr>
          <w:rStyle w:val="CharacterStyle3"/>
          <w:rFonts w:ascii="Arial" w:hAnsi="Arial" w:cs="Arial"/>
          <w:b/>
          <w:sz w:val="22"/>
          <w:szCs w:val="22"/>
        </w:rPr>
      </w:pPr>
    </w:p>
    <w:p w:rsidR="00EF4C6D" w:rsidRPr="005C0115" w:rsidRDefault="00EF4C6D" w:rsidP="00EF4C6D">
      <w:pPr>
        <w:pStyle w:val="Style1"/>
        <w:numPr>
          <w:ilvl w:val="1"/>
          <w:numId w:val="36"/>
        </w:numPr>
        <w:kinsoku w:val="0"/>
        <w:autoSpaceDE/>
        <w:autoSpaceDN/>
        <w:adjustRightInd/>
        <w:rPr>
          <w:rStyle w:val="CharacterStyle3"/>
          <w:rFonts w:ascii="Arial" w:hAnsi="Arial" w:cs="Arial"/>
          <w:b/>
          <w:sz w:val="22"/>
          <w:szCs w:val="22"/>
        </w:rPr>
      </w:pPr>
      <w:r w:rsidRPr="005C0115">
        <w:rPr>
          <w:rStyle w:val="CharacterStyle3"/>
          <w:rFonts w:ascii="Arial" w:hAnsi="Arial" w:cs="Arial"/>
          <w:b/>
          <w:sz w:val="22"/>
          <w:szCs w:val="22"/>
        </w:rPr>
        <w:t>Preparation of Structural Design &amp; Drawing</w:t>
      </w:r>
      <w:r>
        <w:rPr>
          <w:rStyle w:val="CharacterStyle3"/>
          <w:rFonts w:ascii="Arial" w:hAnsi="Arial" w:cs="Arial"/>
          <w:b/>
          <w:sz w:val="22"/>
          <w:szCs w:val="22"/>
        </w:rPr>
        <w:t xml:space="preserve"> </w:t>
      </w:r>
    </w:p>
    <w:p w:rsidR="00EF4C6D" w:rsidRPr="005C0115" w:rsidRDefault="00EF4C6D" w:rsidP="00EF4C6D">
      <w:pPr>
        <w:pStyle w:val="Style1"/>
        <w:kinsoku w:val="0"/>
        <w:autoSpaceDE/>
        <w:autoSpaceDN/>
        <w:adjustRightInd/>
        <w:rPr>
          <w:rStyle w:val="CharacterStyle3"/>
          <w:rFonts w:ascii="Arial" w:hAnsi="Arial" w:cs="Arial"/>
          <w:b/>
          <w:sz w:val="22"/>
          <w:szCs w:val="22"/>
        </w:rPr>
      </w:pPr>
    </w:p>
    <w:p w:rsidR="00EF4C6D" w:rsidRPr="005C0115" w:rsidRDefault="00EF4C6D" w:rsidP="00EF4C6D">
      <w:pPr>
        <w:pStyle w:val="Style1"/>
        <w:numPr>
          <w:ilvl w:val="0"/>
          <w:numId w:val="7"/>
        </w:numPr>
        <w:tabs>
          <w:tab w:val="clear" w:pos="360"/>
          <w:tab w:val="num" w:pos="432"/>
        </w:tabs>
        <w:kinsoku w:val="0"/>
        <w:autoSpaceDE/>
        <w:autoSpaceDN/>
        <w:adjustRightInd/>
        <w:ind w:firstLine="0"/>
        <w:jc w:val="both"/>
        <w:rPr>
          <w:rStyle w:val="CharacterStyle3"/>
          <w:rFonts w:ascii="Arial" w:hAnsi="Arial" w:cs="Arial"/>
          <w:sz w:val="22"/>
          <w:szCs w:val="22"/>
        </w:rPr>
      </w:pPr>
      <w:r w:rsidRPr="005C0115">
        <w:rPr>
          <w:rStyle w:val="CharacterStyle3"/>
          <w:rFonts w:ascii="Arial" w:hAnsi="Arial" w:cs="Arial"/>
          <w:sz w:val="22"/>
          <w:szCs w:val="22"/>
        </w:rPr>
        <w:t xml:space="preserve">On the basis of the architectural drawing approved by </w:t>
      </w:r>
      <w:r>
        <w:rPr>
          <w:rStyle w:val="CharacterStyle3"/>
          <w:rFonts w:ascii="Arial" w:hAnsi="Arial" w:cs="Arial"/>
          <w:sz w:val="22"/>
          <w:szCs w:val="22"/>
        </w:rPr>
        <w:t xml:space="preserve">the </w:t>
      </w:r>
      <w:r>
        <w:rPr>
          <w:rStyle w:val="CharacterStyle3"/>
          <w:rFonts w:ascii="Arial" w:hAnsi="Arial" w:cs="Arial"/>
          <w:iCs/>
          <w:sz w:val="22"/>
          <w:szCs w:val="22"/>
        </w:rPr>
        <w:t>RPGCL Authority</w:t>
      </w:r>
      <w:r w:rsidRPr="005C0115">
        <w:rPr>
          <w:rStyle w:val="CharacterStyle3"/>
          <w:rFonts w:ascii="Arial" w:hAnsi="Arial" w:cs="Arial"/>
          <w:sz w:val="22"/>
          <w:szCs w:val="22"/>
        </w:rPr>
        <w:t>, the Consultant shall prepare preliminary structural design of the proposed buildings along with design calculations for necessary approval</w:t>
      </w:r>
      <w:r>
        <w:rPr>
          <w:rStyle w:val="CharacterStyle3"/>
          <w:rFonts w:ascii="Arial" w:hAnsi="Arial" w:cs="Arial"/>
          <w:sz w:val="22"/>
          <w:szCs w:val="22"/>
        </w:rPr>
        <w:t>.</w:t>
      </w:r>
    </w:p>
    <w:p w:rsidR="00EF4C6D" w:rsidRPr="005C0115" w:rsidRDefault="00EF4C6D" w:rsidP="00EF4C6D">
      <w:pPr>
        <w:pStyle w:val="Style1"/>
        <w:numPr>
          <w:ilvl w:val="0"/>
          <w:numId w:val="7"/>
        </w:numPr>
        <w:tabs>
          <w:tab w:val="clear" w:pos="360"/>
          <w:tab w:val="num" w:pos="432"/>
        </w:tabs>
        <w:kinsoku w:val="0"/>
        <w:autoSpaceDE/>
        <w:autoSpaceDN/>
        <w:adjustRightInd/>
        <w:ind w:firstLine="0"/>
        <w:jc w:val="both"/>
        <w:rPr>
          <w:rStyle w:val="CharacterStyle3"/>
          <w:rFonts w:ascii="Arial" w:hAnsi="Arial" w:cs="Arial"/>
          <w:sz w:val="22"/>
          <w:szCs w:val="22"/>
        </w:rPr>
      </w:pPr>
      <w:r w:rsidRPr="005C0115">
        <w:rPr>
          <w:rStyle w:val="CharacterStyle3"/>
          <w:rFonts w:ascii="Arial" w:hAnsi="Arial" w:cs="Arial"/>
          <w:sz w:val="22"/>
          <w:szCs w:val="22"/>
        </w:rPr>
        <w:t xml:space="preserve">After getting approval of the preliminary structural design, the consultant shall prepare </w:t>
      </w:r>
      <w:r w:rsidRPr="005C0115">
        <w:rPr>
          <w:rStyle w:val="CharacterStyle3"/>
          <w:rFonts w:ascii="Arial" w:hAnsi="Arial" w:cs="Arial"/>
          <w:sz w:val="22"/>
          <w:szCs w:val="22"/>
        </w:rPr>
        <w:lastRenderedPageBreak/>
        <w:t xml:space="preserve">detailed structural design and drawing in sufficient details by incorporating necessary changes and corrections suggested by the </w:t>
      </w:r>
      <w:r>
        <w:rPr>
          <w:rStyle w:val="CharacterStyle3"/>
          <w:rFonts w:ascii="Arial" w:hAnsi="Arial" w:cs="Arial"/>
          <w:iCs/>
          <w:sz w:val="22"/>
          <w:szCs w:val="22"/>
        </w:rPr>
        <w:t>RPGCL Authority</w:t>
      </w:r>
      <w:r w:rsidRPr="005C0115">
        <w:rPr>
          <w:rStyle w:val="CharacterStyle3"/>
          <w:rFonts w:ascii="Arial" w:hAnsi="Arial" w:cs="Arial"/>
          <w:sz w:val="22"/>
          <w:szCs w:val="22"/>
        </w:rPr>
        <w:t>.</w:t>
      </w:r>
      <w:r>
        <w:rPr>
          <w:rStyle w:val="CharacterStyle3"/>
          <w:rFonts w:ascii="Arial" w:hAnsi="Arial" w:cs="Arial"/>
          <w:sz w:val="22"/>
          <w:szCs w:val="22"/>
        </w:rPr>
        <w:t xml:space="preserve"> </w:t>
      </w:r>
    </w:p>
    <w:p w:rsidR="00EF4C6D" w:rsidRDefault="00EF4C6D" w:rsidP="00EF4C6D">
      <w:pPr>
        <w:pStyle w:val="Style1"/>
        <w:numPr>
          <w:ilvl w:val="0"/>
          <w:numId w:val="7"/>
        </w:numPr>
        <w:tabs>
          <w:tab w:val="clear" w:pos="360"/>
          <w:tab w:val="num" w:pos="432"/>
        </w:tabs>
        <w:kinsoku w:val="0"/>
        <w:autoSpaceDE/>
        <w:autoSpaceDN/>
        <w:adjustRightInd/>
        <w:ind w:firstLine="0"/>
        <w:jc w:val="both"/>
        <w:rPr>
          <w:rStyle w:val="CharacterStyle3"/>
          <w:rFonts w:ascii="Arial" w:hAnsi="Arial" w:cs="Arial"/>
          <w:sz w:val="22"/>
          <w:szCs w:val="22"/>
        </w:rPr>
      </w:pPr>
      <w:r w:rsidRPr="005C0115">
        <w:rPr>
          <w:rStyle w:val="CharacterStyle3"/>
          <w:rFonts w:ascii="Arial" w:hAnsi="Arial" w:cs="Arial"/>
          <w:sz w:val="22"/>
          <w:szCs w:val="22"/>
        </w:rPr>
        <w:t>Structural design/drawing shall at least include but not limited to the following:</w:t>
      </w:r>
    </w:p>
    <w:p w:rsidR="00EF4C6D" w:rsidRPr="005C0115" w:rsidRDefault="00EF4C6D" w:rsidP="00EF4C6D">
      <w:pPr>
        <w:pStyle w:val="Style1"/>
        <w:kinsoku w:val="0"/>
        <w:autoSpaceDE/>
        <w:autoSpaceDN/>
        <w:adjustRightInd/>
        <w:jc w:val="both"/>
        <w:rPr>
          <w:rStyle w:val="CharacterStyle3"/>
          <w:rFonts w:ascii="Arial" w:hAnsi="Arial" w:cs="Arial"/>
          <w:sz w:val="22"/>
          <w:szCs w:val="22"/>
        </w:rPr>
      </w:pP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Bearing capacity of soil</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General Notes &amp; specifications of all construction materials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 xml:space="preserve">Ultimate strength for reinforcement, </w:t>
      </w:r>
      <w:proofErr w:type="spellStart"/>
      <w:proofErr w:type="gramStart"/>
      <w:r w:rsidRPr="005C0115">
        <w:rPr>
          <w:rStyle w:val="CharacterStyle3"/>
          <w:rFonts w:ascii="Arial" w:hAnsi="Arial" w:cs="Arial"/>
          <w:sz w:val="22"/>
          <w:szCs w:val="22"/>
        </w:rPr>
        <w:t>fy</w:t>
      </w:r>
      <w:proofErr w:type="spellEnd"/>
      <w:proofErr w:type="gramEnd"/>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 xml:space="preserve">28 days’ concrete strength, </w:t>
      </w:r>
      <w:proofErr w:type="spellStart"/>
      <w:r w:rsidRPr="005C0115">
        <w:rPr>
          <w:rStyle w:val="CharacterStyle3"/>
          <w:rFonts w:ascii="Arial" w:hAnsi="Arial" w:cs="Arial"/>
          <w:sz w:val="22"/>
          <w:szCs w:val="22"/>
        </w:rPr>
        <w:t>fc</w:t>
      </w:r>
      <w:proofErr w:type="spellEnd"/>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Clear covers, hooks, lapping, development length details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Fonts w:ascii="Arial" w:hAnsi="Arial" w:cs="Arial"/>
          <w:sz w:val="22"/>
          <w:szCs w:val="22"/>
        </w:rPr>
      </w:pPr>
      <w:r w:rsidRPr="005C0115">
        <w:rPr>
          <w:rStyle w:val="CharacterStyle3"/>
          <w:rFonts w:ascii="Arial" w:hAnsi="Arial" w:cs="Arial"/>
          <w:sz w:val="22"/>
          <w:szCs w:val="22"/>
        </w:rPr>
        <w:t>Mix proportions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Design Criteria/Method (USD/WSD) and assumptions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Pr>
          <w:rStyle w:val="CharacterStyle3"/>
          <w:rFonts w:ascii="Arial" w:hAnsi="Arial" w:cs="Arial"/>
          <w:sz w:val="22"/>
          <w:szCs w:val="22"/>
        </w:rPr>
        <w:t>Sub-structure details.</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Super structure details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Bar bending schedules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Wind load analysis as per latest BNBC</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Earth quake analysis details as per latest BNBC</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Trench Plan</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All design calculations in report form; and</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Standard Bangladesh National Building Code (BNBC)/Uniform Building Code</w:t>
      </w:r>
      <w:r w:rsidRPr="005C0115">
        <w:rPr>
          <w:rStyle w:val="CharacterStyle3"/>
          <w:rFonts w:ascii="Arial" w:hAnsi="Arial" w:cs="Arial"/>
          <w:iCs/>
          <w:sz w:val="22"/>
          <w:szCs w:val="22"/>
        </w:rPr>
        <w:t xml:space="preserve"> (UBC)/ACI etc.</w:t>
      </w:r>
    </w:p>
    <w:p w:rsidR="00EF4C6D" w:rsidRPr="005C0115" w:rsidRDefault="00EF4C6D" w:rsidP="00EF4C6D">
      <w:pPr>
        <w:pStyle w:val="Style1"/>
        <w:kinsoku w:val="0"/>
        <w:autoSpaceDE/>
        <w:autoSpaceDN/>
        <w:adjustRightInd/>
        <w:jc w:val="both"/>
        <w:rPr>
          <w:rStyle w:val="CharacterStyle1"/>
          <w:rFonts w:cs="Arial"/>
          <w:szCs w:val="22"/>
        </w:rPr>
      </w:pPr>
    </w:p>
    <w:p w:rsidR="00EF4C6D" w:rsidRPr="005C0115" w:rsidRDefault="00EF4C6D" w:rsidP="00EF4C6D">
      <w:pPr>
        <w:pStyle w:val="Style19"/>
        <w:numPr>
          <w:ilvl w:val="1"/>
          <w:numId w:val="36"/>
        </w:numPr>
        <w:kinsoku w:val="0"/>
        <w:ind w:left="990" w:hanging="540"/>
        <w:rPr>
          <w:rStyle w:val="CharacterStyle1"/>
          <w:b/>
          <w:i/>
          <w:iCs/>
        </w:rPr>
      </w:pPr>
      <w:r w:rsidRPr="005C0115">
        <w:rPr>
          <w:rStyle w:val="CharacterStyle1"/>
          <w:b/>
        </w:rPr>
        <w:t>Preparation of Sanitary/Plumbing Design &amp; Drawing</w:t>
      </w:r>
    </w:p>
    <w:p w:rsidR="00EF4C6D" w:rsidRPr="005C0115" w:rsidRDefault="00EF4C6D" w:rsidP="00EF4C6D">
      <w:pPr>
        <w:pStyle w:val="Style19"/>
        <w:kinsoku w:val="0"/>
        <w:rPr>
          <w:rStyle w:val="CharacterStyle1"/>
        </w:rPr>
      </w:pPr>
    </w:p>
    <w:p w:rsidR="00EF4C6D" w:rsidRDefault="00EF4C6D" w:rsidP="00EF4C6D">
      <w:pPr>
        <w:pStyle w:val="Style1"/>
        <w:kinsoku w:val="0"/>
        <w:jc w:val="both"/>
        <w:rPr>
          <w:rStyle w:val="CharacterStyle3"/>
          <w:rFonts w:ascii="Arial" w:hAnsi="Arial" w:cs="Arial"/>
          <w:iCs/>
          <w:sz w:val="22"/>
          <w:szCs w:val="22"/>
        </w:rPr>
      </w:pPr>
      <w:r w:rsidRPr="005C0115">
        <w:rPr>
          <w:rStyle w:val="CharacterStyle3"/>
          <w:rFonts w:ascii="Arial" w:hAnsi="Arial" w:cs="Arial"/>
          <w:iCs/>
          <w:sz w:val="22"/>
          <w:szCs w:val="22"/>
        </w:rPr>
        <w:t>The consultant shall prepare the Sanitary/Plumbing design and drawing of the projects duly approved by the authority as per approved architectural drawing. They shall at least include but not limited to the following:</w:t>
      </w:r>
    </w:p>
    <w:p w:rsidR="00EF4C6D" w:rsidRPr="005C0115" w:rsidRDefault="00EF4C6D" w:rsidP="00EF4C6D">
      <w:pPr>
        <w:pStyle w:val="Style1"/>
        <w:kinsoku w:val="0"/>
        <w:jc w:val="both"/>
        <w:rPr>
          <w:rStyle w:val="CharacterStyle3"/>
          <w:rFonts w:ascii="Arial" w:hAnsi="Arial" w:cs="Arial"/>
          <w:iCs/>
          <w:sz w:val="22"/>
          <w:szCs w:val="22"/>
        </w:rPr>
      </w:pP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Pr>
          <w:rStyle w:val="CharacterStyle3"/>
          <w:rFonts w:ascii="Arial" w:hAnsi="Arial" w:cs="Arial"/>
          <w:sz w:val="22"/>
          <w:szCs w:val="22"/>
        </w:rPr>
        <w:t>Roof D</w:t>
      </w:r>
      <w:r w:rsidRPr="005C0115">
        <w:rPr>
          <w:rStyle w:val="CharacterStyle3"/>
          <w:rFonts w:ascii="Arial" w:hAnsi="Arial" w:cs="Arial"/>
          <w:sz w:val="22"/>
          <w:szCs w:val="22"/>
        </w:rPr>
        <w:t>rainage plan</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Pr>
          <w:rStyle w:val="CharacterStyle3"/>
          <w:rFonts w:ascii="Arial" w:hAnsi="Arial" w:cs="Arial"/>
          <w:sz w:val="22"/>
          <w:szCs w:val="22"/>
        </w:rPr>
        <w:t>Water S</w:t>
      </w:r>
      <w:r w:rsidRPr="005C0115">
        <w:rPr>
          <w:rStyle w:val="CharacterStyle3"/>
          <w:rFonts w:ascii="Arial" w:hAnsi="Arial" w:cs="Arial"/>
          <w:sz w:val="22"/>
          <w:szCs w:val="22"/>
        </w:rPr>
        <w:t xml:space="preserve">upply and </w:t>
      </w:r>
      <w:r>
        <w:rPr>
          <w:rStyle w:val="CharacterStyle3"/>
          <w:rFonts w:ascii="Arial" w:hAnsi="Arial" w:cs="Arial"/>
          <w:sz w:val="22"/>
          <w:szCs w:val="22"/>
        </w:rPr>
        <w:t>D</w:t>
      </w:r>
      <w:r w:rsidRPr="005C0115">
        <w:rPr>
          <w:rStyle w:val="CharacterStyle3"/>
          <w:rFonts w:ascii="Arial" w:hAnsi="Arial" w:cs="Arial"/>
          <w:sz w:val="22"/>
          <w:szCs w:val="22"/>
        </w:rPr>
        <w:t>rainage Plan of the floor</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Detail of Pipelines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Sewerage details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Details of surface drains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Layout and details of inspection pits and chambers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Details of soil pipe</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Pipelines and Details of bathroom fittings and pipelines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i/>
          <w:sz w:val="22"/>
          <w:szCs w:val="22"/>
        </w:rPr>
      </w:pPr>
      <w:r w:rsidRPr="005C0115">
        <w:rPr>
          <w:rStyle w:val="CharacterStyle3"/>
          <w:rFonts w:ascii="Arial" w:hAnsi="Arial" w:cs="Arial"/>
          <w:sz w:val="22"/>
          <w:szCs w:val="22"/>
        </w:rPr>
        <w:t>Detail rain water reservoir, if required.</w:t>
      </w:r>
    </w:p>
    <w:p w:rsidR="00EF4C6D" w:rsidRPr="005C0115" w:rsidRDefault="00EF4C6D" w:rsidP="00EF4C6D">
      <w:pPr>
        <w:pStyle w:val="Style12"/>
        <w:kinsoku w:val="0"/>
        <w:spacing w:before="0"/>
        <w:rPr>
          <w:rStyle w:val="CharacterStyle6"/>
          <w:rFonts w:ascii="Arial" w:hAnsi="Arial" w:cs="Arial"/>
          <w:b/>
          <w:sz w:val="22"/>
          <w:szCs w:val="22"/>
        </w:rPr>
      </w:pPr>
    </w:p>
    <w:p w:rsidR="00EF4C6D" w:rsidRPr="005C0115" w:rsidRDefault="00EF4C6D" w:rsidP="00EF4C6D">
      <w:pPr>
        <w:pStyle w:val="Style12"/>
        <w:numPr>
          <w:ilvl w:val="1"/>
          <w:numId w:val="36"/>
        </w:numPr>
        <w:kinsoku w:val="0"/>
        <w:spacing w:before="0"/>
        <w:ind w:left="1080" w:hanging="630"/>
        <w:rPr>
          <w:rStyle w:val="CharacterStyle6"/>
          <w:rFonts w:ascii="Arial" w:hAnsi="Arial" w:cs="Arial"/>
          <w:b/>
          <w:sz w:val="22"/>
          <w:szCs w:val="22"/>
        </w:rPr>
      </w:pPr>
      <w:r w:rsidRPr="005C0115">
        <w:rPr>
          <w:rStyle w:val="CharacterStyle6"/>
          <w:rFonts w:ascii="Arial" w:hAnsi="Arial" w:cs="Arial"/>
          <w:b/>
          <w:sz w:val="22"/>
          <w:szCs w:val="22"/>
        </w:rPr>
        <w:t>Preparation of Electrical/ Electro-Mechanical Design &amp; Drawing</w:t>
      </w:r>
    </w:p>
    <w:p w:rsidR="00EF4C6D" w:rsidRPr="005C0115" w:rsidRDefault="00EF4C6D" w:rsidP="00EF4C6D">
      <w:pPr>
        <w:pStyle w:val="Style1"/>
        <w:kinsoku w:val="0"/>
        <w:ind w:right="144"/>
        <w:jc w:val="both"/>
        <w:rPr>
          <w:rStyle w:val="CharacterStyle3"/>
          <w:rFonts w:ascii="Arial" w:hAnsi="Arial" w:cs="Arial"/>
          <w:iCs/>
          <w:sz w:val="22"/>
          <w:szCs w:val="22"/>
        </w:rPr>
      </w:pPr>
    </w:p>
    <w:p w:rsidR="00EF4C6D" w:rsidRDefault="00EF4C6D" w:rsidP="00EF4C6D">
      <w:pPr>
        <w:pStyle w:val="Style1"/>
        <w:kinsoku w:val="0"/>
        <w:ind w:right="144"/>
        <w:jc w:val="both"/>
        <w:rPr>
          <w:rStyle w:val="CharacterStyle3"/>
          <w:rFonts w:ascii="Arial" w:hAnsi="Arial" w:cs="Arial"/>
          <w:iCs/>
          <w:sz w:val="22"/>
          <w:szCs w:val="22"/>
        </w:rPr>
      </w:pPr>
      <w:r w:rsidRPr="005C0115">
        <w:rPr>
          <w:rStyle w:val="CharacterStyle3"/>
          <w:rFonts w:ascii="Arial" w:hAnsi="Arial" w:cs="Arial"/>
          <w:iCs/>
          <w:sz w:val="22"/>
          <w:szCs w:val="22"/>
        </w:rPr>
        <w:t xml:space="preserve">The Consultant shall prepare the internal &amp; external </w:t>
      </w:r>
      <w:r w:rsidRPr="005C0115">
        <w:rPr>
          <w:rStyle w:val="CharacterStyle6"/>
          <w:rFonts w:ascii="Arial" w:hAnsi="Arial" w:cs="Arial"/>
          <w:sz w:val="22"/>
          <w:szCs w:val="22"/>
        </w:rPr>
        <w:t xml:space="preserve">Electrical </w:t>
      </w:r>
      <w:r w:rsidRPr="005C0115">
        <w:rPr>
          <w:rStyle w:val="CharacterStyle6"/>
          <w:rFonts w:ascii="Arial" w:hAnsi="Arial" w:cs="Arial"/>
          <w:b/>
          <w:sz w:val="22"/>
          <w:szCs w:val="22"/>
        </w:rPr>
        <w:t>/</w:t>
      </w:r>
      <w:r w:rsidRPr="005C0115">
        <w:rPr>
          <w:rStyle w:val="CharacterStyle3"/>
          <w:rFonts w:ascii="Arial" w:hAnsi="Arial" w:cs="Arial"/>
          <w:iCs/>
          <w:sz w:val="22"/>
          <w:szCs w:val="22"/>
        </w:rPr>
        <w:t xml:space="preserve">Electro-mechanical system design and drawing duly approved by the client for the project as per the approved architectural design &amp; drawing. </w:t>
      </w:r>
      <w:r w:rsidRPr="005C0115">
        <w:rPr>
          <w:rStyle w:val="CharacterStyle3"/>
          <w:rFonts w:ascii="Arial" w:hAnsi="Arial" w:cs="Arial"/>
          <w:sz w:val="22"/>
          <w:szCs w:val="22"/>
        </w:rPr>
        <w:t xml:space="preserve">They </w:t>
      </w:r>
      <w:r w:rsidRPr="005C0115">
        <w:rPr>
          <w:rStyle w:val="CharacterStyle3"/>
          <w:rFonts w:ascii="Arial" w:hAnsi="Arial" w:cs="Arial"/>
          <w:iCs/>
          <w:sz w:val="22"/>
          <w:szCs w:val="22"/>
        </w:rPr>
        <w:t>shall include at least but not limited to the following:</w:t>
      </w:r>
    </w:p>
    <w:p w:rsidR="00EF4C6D" w:rsidRPr="005C0115" w:rsidRDefault="00EF4C6D" w:rsidP="00EF4C6D">
      <w:pPr>
        <w:pStyle w:val="Style1"/>
        <w:kinsoku w:val="0"/>
        <w:ind w:right="144"/>
        <w:jc w:val="both"/>
        <w:rPr>
          <w:rFonts w:ascii="Arial" w:hAnsi="Arial" w:cs="Arial"/>
          <w:iCs/>
          <w:sz w:val="22"/>
          <w:szCs w:val="22"/>
        </w:rPr>
      </w:pP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 xml:space="preserve">Layout plan </w:t>
      </w:r>
      <w:r>
        <w:rPr>
          <w:rStyle w:val="CharacterStyle3"/>
          <w:rFonts w:ascii="Arial" w:hAnsi="Arial" w:cs="Arial"/>
          <w:sz w:val="22"/>
          <w:szCs w:val="22"/>
        </w:rPr>
        <w:t xml:space="preserve">of </w:t>
      </w:r>
      <w:r w:rsidRPr="005C0115">
        <w:rPr>
          <w:rStyle w:val="CharacterStyle3"/>
          <w:rFonts w:ascii="Arial" w:hAnsi="Arial" w:cs="Arial"/>
          <w:sz w:val="22"/>
          <w:szCs w:val="22"/>
        </w:rPr>
        <w:t>fitting</w:t>
      </w:r>
      <w:r>
        <w:rPr>
          <w:rStyle w:val="CharacterStyle3"/>
          <w:rFonts w:ascii="Arial" w:hAnsi="Arial" w:cs="Arial"/>
          <w:sz w:val="22"/>
          <w:szCs w:val="22"/>
        </w:rPr>
        <w:t>s</w:t>
      </w:r>
      <w:r w:rsidRPr="005C0115">
        <w:rPr>
          <w:rStyle w:val="CharacterStyle3"/>
          <w:rFonts w:ascii="Arial" w:hAnsi="Arial" w:cs="Arial"/>
          <w:sz w:val="22"/>
          <w:szCs w:val="22"/>
        </w:rPr>
        <w:t xml:space="preserve"> and fixtures (light, fa</w:t>
      </w:r>
      <w:r>
        <w:rPr>
          <w:rStyle w:val="CharacterStyle3"/>
          <w:rFonts w:ascii="Arial" w:hAnsi="Arial" w:cs="Arial"/>
          <w:sz w:val="22"/>
          <w:szCs w:val="22"/>
        </w:rPr>
        <w:t>n, exhaust fan, pin socket etc).</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Position and size of Distribution</w:t>
      </w:r>
      <w:r>
        <w:rPr>
          <w:rStyle w:val="CharacterStyle3"/>
          <w:rFonts w:ascii="Arial" w:hAnsi="Arial" w:cs="Arial"/>
          <w:sz w:val="22"/>
          <w:szCs w:val="22"/>
        </w:rPr>
        <w:t xml:space="preserve"> Box, Sub-Distribution Box, C</w:t>
      </w:r>
      <w:r w:rsidRPr="005C0115">
        <w:rPr>
          <w:rStyle w:val="CharacterStyle3"/>
          <w:rFonts w:ascii="Arial" w:hAnsi="Arial" w:cs="Arial"/>
          <w:sz w:val="22"/>
          <w:szCs w:val="22"/>
        </w:rPr>
        <w:t>i</w:t>
      </w:r>
      <w:r>
        <w:rPr>
          <w:rStyle w:val="CharacterStyle3"/>
          <w:rFonts w:ascii="Arial" w:hAnsi="Arial" w:cs="Arial"/>
          <w:sz w:val="22"/>
          <w:szCs w:val="22"/>
        </w:rPr>
        <w:t>rcuit Breaker, Bus Bar Trucking.</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Pr>
          <w:rStyle w:val="CharacterStyle3"/>
          <w:rFonts w:ascii="Arial" w:hAnsi="Arial" w:cs="Arial"/>
          <w:sz w:val="22"/>
          <w:szCs w:val="22"/>
        </w:rPr>
        <w:t>Cable line route with size.</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Pr>
          <w:rStyle w:val="CharacterStyle3"/>
          <w:rFonts w:ascii="Arial" w:hAnsi="Arial" w:cs="Arial"/>
          <w:sz w:val="22"/>
          <w:szCs w:val="22"/>
        </w:rPr>
        <w:t>Layout</w:t>
      </w:r>
      <w:r w:rsidRPr="005C0115">
        <w:rPr>
          <w:rStyle w:val="CharacterStyle3"/>
          <w:rFonts w:ascii="Arial" w:hAnsi="Arial" w:cs="Arial"/>
          <w:sz w:val="22"/>
          <w:szCs w:val="22"/>
        </w:rPr>
        <w:t xml:space="preserve"> </w:t>
      </w:r>
      <w:r>
        <w:rPr>
          <w:rStyle w:val="CharacterStyle3"/>
          <w:rFonts w:ascii="Arial" w:hAnsi="Arial" w:cs="Arial"/>
          <w:sz w:val="22"/>
          <w:szCs w:val="22"/>
        </w:rPr>
        <w:t>of PVC pipe (concealed/surface).</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Pr>
          <w:rStyle w:val="CharacterStyle3"/>
          <w:rFonts w:ascii="Arial" w:hAnsi="Arial" w:cs="Arial"/>
          <w:sz w:val="22"/>
          <w:szCs w:val="22"/>
        </w:rPr>
        <w:t>Earthling details.</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Site plan/layout plan showing HT/LT d</w:t>
      </w:r>
      <w:r>
        <w:rPr>
          <w:rStyle w:val="CharacterStyle3"/>
          <w:rFonts w:ascii="Arial" w:hAnsi="Arial" w:cs="Arial"/>
          <w:sz w:val="22"/>
          <w:szCs w:val="22"/>
        </w:rPr>
        <w:t>istribution line/Electric poles.</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Pr>
          <w:rStyle w:val="CharacterStyle3"/>
          <w:rFonts w:ascii="Arial" w:hAnsi="Arial" w:cs="Arial"/>
          <w:sz w:val="22"/>
          <w:szCs w:val="22"/>
        </w:rPr>
        <w:t>Service Connections.</w:t>
      </w:r>
    </w:p>
    <w:p w:rsidR="00EF4C6D"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Transformer with sub-station equipment including layout plan and</w:t>
      </w:r>
      <w:r>
        <w:rPr>
          <w:rStyle w:val="CharacterStyle3"/>
          <w:rFonts w:ascii="Arial" w:hAnsi="Arial" w:cs="Arial"/>
          <w:sz w:val="22"/>
          <w:szCs w:val="22"/>
        </w:rPr>
        <w:t xml:space="preserve"> detail with lightning arrester.</w:t>
      </w:r>
    </w:p>
    <w:p w:rsidR="00EF4C6D" w:rsidRPr="005C0115" w:rsidRDefault="00EF4C6D" w:rsidP="00EF4C6D">
      <w:pPr>
        <w:pStyle w:val="Style1"/>
        <w:kinsoku w:val="0"/>
        <w:autoSpaceDE/>
        <w:autoSpaceDN/>
        <w:adjustRightInd/>
        <w:jc w:val="both"/>
        <w:rPr>
          <w:rStyle w:val="CharacterStyle3"/>
          <w:rFonts w:ascii="Arial" w:hAnsi="Arial" w:cs="Arial"/>
          <w:sz w:val="22"/>
          <w:szCs w:val="22"/>
        </w:rPr>
      </w:pPr>
    </w:p>
    <w:p w:rsidR="00EF4C6D" w:rsidRPr="005C0115" w:rsidRDefault="00EF4C6D" w:rsidP="00EF4C6D">
      <w:pPr>
        <w:pStyle w:val="Style12"/>
        <w:kinsoku w:val="0"/>
        <w:spacing w:before="0"/>
        <w:rPr>
          <w:rStyle w:val="CharacterStyle6"/>
          <w:rFonts w:ascii="Arial" w:hAnsi="Arial" w:cs="Arial"/>
          <w:b/>
          <w:sz w:val="22"/>
          <w:szCs w:val="22"/>
        </w:rPr>
      </w:pPr>
      <w:r w:rsidRPr="005C0115">
        <w:rPr>
          <w:rStyle w:val="CharacterStyle6"/>
          <w:rFonts w:ascii="Arial" w:hAnsi="Arial" w:cs="Arial"/>
          <w:b/>
          <w:sz w:val="22"/>
          <w:szCs w:val="22"/>
        </w:rPr>
        <w:lastRenderedPageBreak/>
        <w:t xml:space="preserve">8.12 </w:t>
      </w:r>
      <w:r w:rsidRPr="005C0115">
        <w:rPr>
          <w:rStyle w:val="CharacterStyle6"/>
          <w:rFonts w:ascii="Arial" w:hAnsi="Arial" w:cs="Arial"/>
          <w:b/>
          <w:sz w:val="22"/>
          <w:szCs w:val="22"/>
        </w:rPr>
        <w:tab/>
        <w:t>Preparation of Firefighting and Gas line Design &amp; Drawing</w:t>
      </w:r>
    </w:p>
    <w:p w:rsidR="00EF4C6D" w:rsidRPr="005C0115" w:rsidRDefault="00EF4C6D" w:rsidP="00EF4C6D">
      <w:pPr>
        <w:pStyle w:val="Style1"/>
        <w:kinsoku w:val="0"/>
        <w:jc w:val="both"/>
        <w:rPr>
          <w:rStyle w:val="CharacterStyle3"/>
          <w:rFonts w:ascii="Arial" w:hAnsi="Arial" w:cs="Arial"/>
          <w:sz w:val="22"/>
          <w:szCs w:val="22"/>
        </w:rPr>
      </w:pPr>
    </w:p>
    <w:p w:rsidR="00EF4C6D" w:rsidRPr="005C0115" w:rsidRDefault="00EF4C6D" w:rsidP="00EF4C6D">
      <w:pPr>
        <w:pStyle w:val="Style1"/>
        <w:kinsoku w:val="0"/>
        <w:jc w:val="both"/>
        <w:rPr>
          <w:rStyle w:val="CharacterStyle3"/>
          <w:rFonts w:ascii="Arial" w:hAnsi="Arial" w:cs="Arial"/>
          <w:sz w:val="22"/>
          <w:szCs w:val="22"/>
        </w:rPr>
      </w:pPr>
      <w:r w:rsidRPr="005C0115">
        <w:rPr>
          <w:rStyle w:val="CharacterStyle3"/>
          <w:rFonts w:ascii="Arial" w:hAnsi="Arial" w:cs="Arial"/>
          <w:sz w:val="22"/>
          <w:szCs w:val="22"/>
        </w:rPr>
        <w:t xml:space="preserve">The Consultant shall prepare the detail firefighting, gas line design and drawing which includes fire alarm, detection and fire-fighting system duly approved by the </w:t>
      </w:r>
      <w:r>
        <w:rPr>
          <w:rStyle w:val="CharacterStyle3"/>
          <w:rFonts w:ascii="Arial" w:hAnsi="Arial" w:cs="Arial"/>
          <w:iCs/>
          <w:sz w:val="22"/>
          <w:szCs w:val="22"/>
        </w:rPr>
        <w:t>RPGCL Authority</w:t>
      </w:r>
      <w:r w:rsidRPr="005C0115">
        <w:rPr>
          <w:rStyle w:val="CharacterStyle3"/>
          <w:rFonts w:ascii="Arial" w:hAnsi="Arial" w:cs="Arial"/>
          <w:sz w:val="22"/>
          <w:szCs w:val="22"/>
        </w:rPr>
        <w:t xml:space="preserve"> for the project on the basis of architectural working drawings.</w:t>
      </w:r>
    </w:p>
    <w:p w:rsidR="00EF4C6D" w:rsidRPr="005C0115" w:rsidRDefault="00EF4C6D" w:rsidP="00EF4C6D">
      <w:pPr>
        <w:pStyle w:val="Style12"/>
        <w:kinsoku w:val="0"/>
        <w:spacing w:before="0"/>
        <w:rPr>
          <w:rStyle w:val="CharacterStyle6"/>
          <w:rFonts w:ascii="Arial" w:hAnsi="Arial" w:cs="Arial"/>
          <w:b/>
          <w:sz w:val="22"/>
          <w:szCs w:val="22"/>
        </w:rPr>
      </w:pPr>
    </w:p>
    <w:p w:rsidR="00EF4C6D" w:rsidRDefault="00EF4C6D" w:rsidP="00EF4C6D">
      <w:pPr>
        <w:pStyle w:val="Style12"/>
        <w:kinsoku w:val="0"/>
        <w:spacing w:before="0"/>
        <w:rPr>
          <w:rStyle w:val="CharacterStyle6"/>
          <w:rFonts w:ascii="Arial" w:hAnsi="Arial" w:cs="Arial"/>
          <w:b/>
          <w:sz w:val="22"/>
          <w:szCs w:val="22"/>
        </w:rPr>
      </w:pPr>
      <w:r w:rsidRPr="005C0115">
        <w:rPr>
          <w:rStyle w:val="CharacterStyle6"/>
          <w:rFonts w:ascii="Arial" w:hAnsi="Arial" w:cs="Arial"/>
          <w:b/>
          <w:sz w:val="22"/>
          <w:szCs w:val="22"/>
        </w:rPr>
        <w:t xml:space="preserve">8.13 </w:t>
      </w:r>
      <w:r w:rsidRPr="005C0115">
        <w:rPr>
          <w:rStyle w:val="CharacterStyle6"/>
          <w:rFonts w:ascii="Arial" w:hAnsi="Arial" w:cs="Arial"/>
          <w:b/>
          <w:sz w:val="22"/>
          <w:szCs w:val="22"/>
        </w:rPr>
        <w:tab/>
        <w:t>Preparation of Lift Design &amp; Drawing, if required by the Client</w:t>
      </w:r>
    </w:p>
    <w:p w:rsidR="00EF4C6D" w:rsidRPr="005C0115" w:rsidRDefault="00EF4C6D" w:rsidP="00EF4C6D">
      <w:pPr>
        <w:pStyle w:val="Style12"/>
        <w:kinsoku w:val="0"/>
        <w:spacing w:before="0"/>
        <w:rPr>
          <w:rStyle w:val="CharacterStyle6"/>
          <w:rFonts w:ascii="Arial" w:hAnsi="Arial" w:cs="Arial"/>
          <w:b/>
          <w:color w:val="FF0000"/>
          <w:sz w:val="22"/>
          <w:szCs w:val="22"/>
        </w:rPr>
      </w:pPr>
    </w:p>
    <w:p w:rsidR="00EF4C6D" w:rsidRPr="005C0115" w:rsidRDefault="00EF4C6D" w:rsidP="00EF4C6D">
      <w:pPr>
        <w:pStyle w:val="Style1"/>
        <w:kinsoku w:val="0"/>
        <w:jc w:val="both"/>
        <w:rPr>
          <w:rStyle w:val="CharacterStyle3"/>
          <w:rFonts w:ascii="Arial" w:hAnsi="Arial" w:cs="Arial"/>
          <w:sz w:val="22"/>
          <w:szCs w:val="22"/>
        </w:rPr>
      </w:pPr>
      <w:r w:rsidRPr="005C0115">
        <w:rPr>
          <w:rStyle w:val="CharacterStyle3"/>
          <w:rFonts w:ascii="Arial" w:hAnsi="Arial" w:cs="Arial"/>
          <w:sz w:val="22"/>
          <w:szCs w:val="22"/>
        </w:rPr>
        <w:t xml:space="preserve">The Consultant shall prepare the detailed design &amp; drawing of Lift duly approved by the </w:t>
      </w:r>
      <w:r>
        <w:rPr>
          <w:rStyle w:val="CharacterStyle3"/>
          <w:rFonts w:ascii="Arial" w:hAnsi="Arial" w:cs="Arial"/>
          <w:iCs/>
          <w:sz w:val="22"/>
          <w:szCs w:val="22"/>
        </w:rPr>
        <w:t>RPGCL Authority</w:t>
      </w:r>
      <w:r w:rsidRPr="005C0115">
        <w:rPr>
          <w:rStyle w:val="CharacterStyle3"/>
          <w:rFonts w:ascii="Arial" w:hAnsi="Arial" w:cs="Arial"/>
          <w:sz w:val="22"/>
          <w:szCs w:val="22"/>
        </w:rPr>
        <w:t xml:space="preserve"> for the project on the basis of architectural working drawings.</w:t>
      </w:r>
    </w:p>
    <w:p w:rsidR="00EF4C6D" w:rsidRPr="005C0115" w:rsidRDefault="00EF4C6D" w:rsidP="00EF4C6D">
      <w:pPr>
        <w:pStyle w:val="Style12"/>
        <w:kinsoku w:val="0"/>
        <w:spacing w:before="0"/>
        <w:rPr>
          <w:rStyle w:val="CharacterStyle6"/>
          <w:rFonts w:ascii="Arial" w:hAnsi="Arial" w:cs="Arial"/>
          <w:b/>
          <w:sz w:val="22"/>
          <w:szCs w:val="22"/>
        </w:rPr>
      </w:pPr>
    </w:p>
    <w:p w:rsidR="00EF4C6D" w:rsidRPr="005C0115" w:rsidRDefault="00EF4C6D" w:rsidP="00EF4C6D">
      <w:pPr>
        <w:pStyle w:val="Style12"/>
        <w:kinsoku w:val="0"/>
        <w:spacing w:before="0"/>
        <w:rPr>
          <w:rStyle w:val="CharacterStyle6"/>
          <w:rFonts w:ascii="Arial" w:hAnsi="Arial" w:cs="Arial"/>
          <w:b/>
          <w:sz w:val="22"/>
          <w:szCs w:val="22"/>
        </w:rPr>
      </w:pPr>
      <w:r w:rsidRPr="005C0115">
        <w:rPr>
          <w:rStyle w:val="CharacterStyle6"/>
          <w:rFonts w:ascii="Arial" w:hAnsi="Arial" w:cs="Arial"/>
          <w:b/>
          <w:sz w:val="22"/>
          <w:szCs w:val="22"/>
        </w:rPr>
        <w:t>8.14</w:t>
      </w:r>
      <w:r w:rsidRPr="005C0115">
        <w:rPr>
          <w:rStyle w:val="CharacterStyle6"/>
          <w:rFonts w:ascii="Arial" w:hAnsi="Arial" w:cs="Arial"/>
          <w:b/>
          <w:sz w:val="22"/>
          <w:szCs w:val="22"/>
        </w:rPr>
        <w:tab/>
        <w:t>Bill of Quantities (BOQ) and Cost Estimate</w:t>
      </w:r>
    </w:p>
    <w:p w:rsidR="00EF4C6D" w:rsidRPr="005C0115" w:rsidRDefault="00EF4C6D" w:rsidP="00EF4C6D">
      <w:pPr>
        <w:pStyle w:val="Style1"/>
        <w:kinsoku w:val="0"/>
        <w:jc w:val="both"/>
        <w:rPr>
          <w:rStyle w:val="CharacterStyle3"/>
          <w:rFonts w:ascii="Arial" w:hAnsi="Arial" w:cs="Arial"/>
          <w:sz w:val="22"/>
          <w:szCs w:val="22"/>
        </w:rPr>
      </w:pPr>
    </w:p>
    <w:p w:rsidR="00EF4C6D" w:rsidRPr="005C0115" w:rsidRDefault="00EF4C6D" w:rsidP="00EF4C6D">
      <w:pPr>
        <w:pStyle w:val="Style1"/>
        <w:kinsoku w:val="0"/>
        <w:jc w:val="both"/>
        <w:rPr>
          <w:rStyle w:val="CharacterStyle3"/>
          <w:rFonts w:ascii="Arial" w:hAnsi="Arial" w:cs="Arial"/>
          <w:sz w:val="22"/>
          <w:szCs w:val="22"/>
        </w:rPr>
      </w:pPr>
      <w:r w:rsidRPr="005C0115">
        <w:rPr>
          <w:rStyle w:val="CharacterStyle3"/>
          <w:rFonts w:ascii="Arial" w:hAnsi="Arial" w:cs="Arial"/>
          <w:sz w:val="22"/>
          <w:szCs w:val="22"/>
        </w:rPr>
        <w:t xml:space="preserve">Schedule of items of work and bill of quantities and cost estimate will be prepared in details from the completed working drawings for each site separately. Bills of quantities will be prepared as per construction sequence. Market prices of building materials, current wages of skilled and unskilled laborers and transport costs will be obtained by the Consultant and used for computing item rates as per labor and material standards set by PWD for similar kinds of work suitably updated by the Consultant as per requirement based on recent market rate. The items not covered by the PWD schedule will be analyzed as per current market prices of labor wages and materials. The unit rates for each item of work thus analyzed and prepared shall have the approval of the </w:t>
      </w:r>
      <w:r w:rsidRPr="009C7782">
        <w:rPr>
          <w:rStyle w:val="CharacterStyle3"/>
          <w:rFonts w:ascii="Arial" w:hAnsi="Arial" w:cs="Arial"/>
          <w:sz w:val="22"/>
          <w:szCs w:val="22"/>
        </w:rPr>
        <w:t>RPGCL Authority</w:t>
      </w:r>
      <w:r w:rsidRPr="005C0115">
        <w:rPr>
          <w:rStyle w:val="CharacterStyle3"/>
          <w:rFonts w:ascii="Arial" w:hAnsi="Arial" w:cs="Arial"/>
          <w:sz w:val="22"/>
          <w:szCs w:val="22"/>
        </w:rPr>
        <w:t xml:space="preserve">. Cost estimates of bid package shall be prepared by assembling item wise costs for all works in the package. Contracting of Project will be done based on the most updated cost estimates. The Consultant will submit 3 (three) sets of estimate to the </w:t>
      </w:r>
      <w:r>
        <w:rPr>
          <w:rStyle w:val="CharacterStyle3"/>
          <w:rFonts w:ascii="Arial" w:hAnsi="Arial" w:cs="Arial"/>
          <w:iCs/>
          <w:sz w:val="22"/>
          <w:szCs w:val="22"/>
        </w:rPr>
        <w:t>RPGCL Authority</w:t>
      </w:r>
      <w:r w:rsidRPr="005C0115">
        <w:rPr>
          <w:rStyle w:val="CharacterStyle3"/>
          <w:rFonts w:ascii="Arial" w:hAnsi="Arial" w:cs="Arial"/>
          <w:sz w:val="22"/>
          <w:szCs w:val="22"/>
        </w:rPr>
        <w:t xml:space="preserve"> for approval.</w:t>
      </w:r>
      <w:r>
        <w:rPr>
          <w:rStyle w:val="CharacterStyle3"/>
          <w:rFonts w:ascii="Arial" w:hAnsi="Arial" w:cs="Arial"/>
          <w:sz w:val="22"/>
          <w:szCs w:val="22"/>
        </w:rPr>
        <w:t xml:space="preserve"> </w:t>
      </w:r>
    </w:p>
    <w:p w:rsidR="00EF4C6D" w:rsidRPr="005C0115" w:rsidRDefault="00EF4C6D" w:rsidP="00EF4C6D">
      <w:pPr>
        <w:pStyle w:val="Style12"/>
        <w:kinsoku w:val="0"/>
        <w:spacing w:before="0"/>
        <w:rPr>
          <w:rStyle w:val="CharacterStyle6"/>
          <w:rFonts w:ascii="Arial" w:hAnsi="Arial" w:cs="Arial"/>
          <w:b/>
          <w:sz w:val="22"/>
          <w:szCs w:val="22"/>
        </w:rPr>
      </w:pPr>
    </w:p>
    <w:p w:rsidR="00EF4C6D" w:rsidRPr="005C0115" w:rsidRDefault="00EF4C6D" w:rsidP="00EF4C6D">
      <w:pPr>
        <w:pStyle w:val="Style12"/>
        <w:kinsoku w:val="0"/>
        <w:spacing w:before="0"/>
        <w:rPr>
          <w:rStyle w:val="CharacterStyle6"/>
          <w:rFonts w:ascii="Arial" w:hAnsi="Arial" w:cs="Arial"/>
          <w:b/>
          <w:sz w:val="22"/>
          <w:szCs w:val="22"/>
        </w:rPr>
      </w:pPr>
      <w:r w:rsidRPr="005C0115">
        <w:rPr>
          <w:rStyle w:val="CharacterStyle6"/>
          <w:rFonts w:ascii="Arial" w:hAnsi="Arial" w:cs="Arial"/>
          <w:b/>
          <w:sz w:val="22"/>
          <w:szCs w:val="22"/>
        </w:rPr>
        <w:t>8.15</w:t>
      </w:r>
      <w:r w:rsidRPr="005C0115">
        <w:rPr>
          <w:rStyle w:val="CharacterStyle6"/>
          <w:rFonts w:ascii="Arial" w:hAnsi="Arial" w:cs="Arial"/>
          <w:b/>
          <w:sz w:val="22"/>
          <w:szCs w:val="22"/>
        </w:rPr>
        <w:tab/>
        <w:t>Technical Specification</w:t>
      </w:r>
    </w:p>
    <w:p w:rsidR="00EF4C6D" w:rsidRPr="005C0115" w:rsidRDefault="00EF4C6D" w:rsidP="00EF4C6D">
      <w:pPr>
        <w:pStyle w:val="Style12"/>
        <w:kinsoku w:val="0"/>
        <w:spacing w:before="0"/>
        <w:rPr>
          <w:rStyle w:val="CharacterStyle6"/>
          <w:rFonts w:ascii="Arial" w:hAnsi="Arial" w:cs="Arial"/>
          <w:b/>
          <w:sz w:val="22"/>
          <w:szCs w:val="22"/>
        </w:rPr>
      </w:pPr>
    </w:p>
    <w:p w:rsidR="00EF4C6D" w:rsidRDefault="00EF4C6D" w:rsidP="00EF4C6D">
      <w:pPr>
        <w:pStyle w:val="Style12"/>
        <w:kinsoku w:val="0"/>
        <w:spacing w:before="0"/>
        <w:jc w:val="both"/>
        <w:rPr>
          <w:rStyle w:val="CharacterStyle3"/>
          <w:rFonts w:ascii="Arial" w:hAnsi="Arial" w:cs="Arial"/>
          <w:sz w:val="22"/>
          <w:szCs w:val="22"/>
        </w:rPr>
      </w:pPr>
      <w:r w:rsidRPr="005C0115">
        <w:rPr>
          <w:rStyle w:val="CharacterStyle3"/>
          <w:rFonts w:ascii="Arial" w:hAnsi="Arial" w:cs="Arial"/>
          <w:sz w:val="22"/>
          <w:szCs w:val="22"/>
        </w:rPr>
        <w:t xml:space="preserve">Detailed and precise technical specifications for construction works and materials are very important for effective quality control of all construction works. </w:t>
      </w:r>
      <w:r>
        <w:rPr>
          <w:rStyle w:val="CharacterStyle3"/>
          <w:rFonts w:ascii="Arial" w:hAnsi="Arial" w:cs="Arial"/>
          <w:sz w:val="22"/>
          <w:szCs w:val="22"/>
        </w:rPr>
        <w:t>Specifications and D</w:t>
      </w:r>
      <w:r w:rsidRPr="005C0115">
        <w:rPr>
          <w:rStyle w:val="CharacterStyle3"/>
          <w:rFonts w:ascii="Arial" w:hAnsi="Arial" w:cs="Arial"/>
          <w:sz w:val="22"/>
          <w:szCs w:val="22"/>
        </w:rPr>
        <w:t>rawing</w:t>
      </w:r>
      <w:r>
        <w:rPr>
          <w:rStyle w:val="CharacterStyle3"/>
          <w:rFonts w:ascii="Arial" w:hAnsi="Arial" w:cs="Arial"/>
          <w:sz w:val="22"/>
          <w:szCs w:val="22"/>
        </w:rPr>
        <w:t>s</w:t>
      </w:r>
      <w:r w:rsidRPr="005C0115">
        <w:rPr>
          <w:rStyle w:val="CharacterStyle3"/>
          <w:rFonts w:ascii="Arial" w:hAnsi="Arial" w:cs="Arial"/>
          <w:sz w:val="22"/>
          <w:szCs w:val="22"/>
        </w:rPr>
        <w:t xml:space="preserve"> for different items of construction works describing all works desired to be done by the Contractor under the item</w:t>
      </w:r>
      <w:r>
        <w:rPr>
          <w:rStyle w:val="CharacterStyle3"/>
          <w:rFonts w:ascii="Arial" w:hAnsi="Arial" w:cs="Arial"/>
          <w:sz w:val="22"/>
          <w:szCs w:val="22"/>
        </w:rPr>
        <w:t>s should be</w:t>
      </w:r>
      <w:r w:rsidRPr="005C0115">
        <w:rPr>
          <w:rStyle w:val="CharacterStyle3"/>
          <w:rFonts w:ascii="Arial" w:hAnsi="Arial" w:cs="Arial"/>
          <w:sz w:val="22"/>
          <w:szCs w:val="22"/>
        </w:rPr>
        <w:t xml:space="preserve"> </w:t>
      </w:r>
      <w:r>
        <w:rPr>
          <w:rStyle w:val="CharacterStyle3"/>
          <w:rFonts w:ascii="Arial" w:hAnsi="Arial" w:cs="Arial"/>
          <w:sz w:val="22"/>
          <w:szCs w:val="22"/>
        </w:rPr>
        <w:t>with</w:t>
      </w:r>
      <w:r w:rsidRPr="005C0115">
        <w:rPr>
          <w:rStyle w:val="CharacterStyle3"/>
          <w:rFonts w:ascii="Arial" w:hAnsi="Arial" w:cs="Arial"/>
          <w:sz w:val="22"/>
          <w:szCs w:val="22"/>
        </w:rPr>
        <w:t xml:space="preserve"> sufficient detail</w:t>
      </w:r>
      <w:r>
        <w:rPr>
          <w:rStyle w:val="CharacterStyle3"/>
          <w:rFonts w:ascii="Arial" w:hAnsi="Arial" w:cs="Arial"/>
          <w:sz w:val="22"/>
          <w:szCs w:val="22"/>
        </w:rPr>
        <w:t>s</w:t>
      </w:r>
      <w:r w:rsidRPr="005C0115">
        <w:rPr>
          <w:rStyle w:val="CharacterStyle3"/>
          <w:rFonts w:ascii="Arial" w:hAnsi="Arial" w:cs="Arial"/>
          <w:sz w:val="22"/>
          <w:szCs w:val="22"/>
        </w:rPr>
        <w:t xml:space="preserve"> to eliminate or minimize scope of misunderstanding or dispute between the </w:t>
      </w:r>
      <w:r>
        <w:rPr>
          <w:rStyle w:val="CharacterStyle3"/>
          <w:rFonts w:ascii="Arial" w:hAnsi="Arial" w:cs="Arial"/>
          <w:iCs/>
          <w:sz w:val="22"/>
          <w:szCs w:val="22"/>
        </w:rPr>
        <w:t>RPGCL Authority</w:t>
      </w:r>
      <w:r w:rsidRPr="005C0115">
        <w:rPr>
          <w:rStyle w:val="CharacterStyle3"/>
          <w:rFonts w:ascii="Arial" w:hAnsi="Arial" w:cs="Arial"/>
          <w:sz w:val="22"/>
          <w:szCs w:val="22"/>
        </w:rPr>
        <w:t xml:space="preserve"> and the Contractor and to ensure that the </w:t>
      </w:r>
      <w:r>
        <w:rPr>
          <w:rStyle w:val="CharacterStyle3"/>
          <w:rFonts w:ascii="Arial" w:hAnsi="Arial" w:cs="Arial"/>
          <w:iCs/>
          <w:sz w:val="22"/>
          <w:szCs w:val="22"/>
        </w:rPr>
        <w:t>RPGCL Authority</w:t>
      </w:r>
      <w:r w:rsidRPr="005C0115">
        <w:rPr>
          <w:rStyle w:val="CharacterStyle3"/>
          <w:rFonts w:ascii="Arial" w:hAnsi="Arial" w:cs="Arial"/>
          <w:sz w:val="22"/>
          <w:szCs w:val="22"/>
        </w:rPr>
        <w:t xml:space="preserve"> does not have to accept bad works of contractor because of any lapse or lacuna in the specifications.</w:t>
      </w:r>
    </w:p>
    <w:p w:rsidR="00EF4C6D" w:rsidRPr="005C0115" w:rsidRDefault="00EF4C6D" w:rsidP="00EF4C6D">
      <w:pPr>
        <w:pStyle w:val="Style12"/>
        <w:kinsoku w:val="0"/>
        <w:spacing w:before="0"/>
        <w:jc w:val="both"/>
        <w:rPr>
          <w:rStyle w:val="CharacterStyle3"/>
          <w:rFonts w:ascii="Arial" w:hAnsi="Arial" w:cs="Arial"/>
          <w:b/>
          <w:sz w:val="22"/>
          <w:szCs w:val="22"/>
        </w:rPr>
      </w:pPr>
    </w:p>
    <w:p w:rsidR="00EF4C6D" w:rsidRDefault="00EF4C6D" w:rsidP="00EF4C6D">
      <w:pPr>
        <w:pStyle w:val="Style1"/>
        <w:tabs>
          <w:tab w:val="right" w:pos="5040"/>
        </w:tabs>
        <w:kinsoku w:val="0"/>
        <w:rPr>
          <w:rStyle w:val="CharacterStyle3"/>
          <w:rFonts w:ascii="Arial" w:hAnsi="Arial" w:cs="Arial"/>
          <w:sz w:val="22"/>
          <w:szCs w:val="22"/>
        </w:rPr>
      </w:pPr>
      <w:r>
        <w:rPr>
          <w:rStyle w:val="CharacterStyle3"/>
          <w:rFonts w:ascii="Arial" w:hAnsi="Arial" w:cs="Arial"/>
          <w:sz w:val="22"/>
          <w:szCs w:val="22"/>
        </w:rPr>
        <w:t xml:space="preserve">Detailed specifications </w:t>
      </w:r>
      <w:r w:rsidRPr="005C0115">
        <w:rPr>
          <w:rStyle w:val="CharacterStyle3"/>
          <w:rFonts w:ascii="Arial" w:hAnsi="Arial" w:cs="Arial"/>
          <w:sz w:val="22"/>
          <w:szCs w:val="22"/>
        </w:rPr>
        <w:t>of any work will cover the following</w:t>
      </w:r>
      <w:r>
        <w:rPr>
          <w:rStyle w:val="CharacterStyle3"/>
          <w:rFonts w:ascii="Arial" w:hAnsi="Arial" w:cs="Arial"/>
          <w:sz w:val="22"/>
          <w:szCs w:val="22"/>
        </w:rPr>
        <w:t>:</w:t>
      </w:r>
    </w:p>
    <w:p w:rsidR="00EF4C6D" w:rsidRPr="005C0115" w:rsidRDefault="00EF4C6D" w:rsidP="00EF4C6D">
      <w:pPr>
        <w:pStyle w:val="Style1"/>
        <w:tabs>
          <w:tab w:val="right" w:pos="5040"/>
        </w:tabs>
        <w:kinsoku w:val="0"/>
        <w:rPr>
          <w:rStyle w:val="CharacterStyle3"/>
          <w:rFonts w:ascii="Arial" w:hAnsi="Arial" w:cs="Arial"/>
          <w:sz w:val="22"/>
          <w:szCs w:val="22"/>
        </w:rPr>
      </w:pP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Scope of work</w:t>
      </w:r>
      <w:r>
        <w:rPr>
          <w:rStyle w:val="CharacterStyle3"/>
          <w:rFonts w:ascii="Arial" w:hAnsi="Arial" w:cs="Arial"/>
          <w:sz w:val="22"/>
          <w:szCs w:val="22"/>
        </w:rPr>
        <w:t>s.</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Materials specification</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Installation methods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rPr>
          <w:rStyle w:val="CharacterStyle3"/>
          <w:rFonts w:ascii="Arial" w:hAnsi="Arial" w:cs="Arial"/>
          <w:sz w:val="22"/>
          <w:szCs w:val="22"/>
        </w:rPr>
      </w:pPr>
      <w:r w:rsidRPr="005C0115">
        <w:rPr>
          <w:rStyle w:val="CharacterStyle3"/>
          <w:rFonts w:ascii="Arial" w:hAnsi="Arial" w:cs="Arial"/>
          <w:sz w:val="22"/>
          <w:szCs w:val="22"/>
        </w:rPr>
        <w:t>Applicable tests: mostly ACI, ASTM, Universal Building Code (UBC), Bangladesh National Building Code (BNBC), BSTI etc.</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Methods of measurements.</w:t>
      </w:r>
    </w:p>
    <w:p w:rsidR="00EF4C6D" w:rsidRPr="005C0115" w:rsidRDefault="00EF4C6D" w:rsidP="00EF4C6D">
      <w:pPr>
        <w:pStyle w:val="Style1"/>
        <w:kinsoku w:val="0"/>
        <w:rPr>
          <w:rStyle w:val="CharacterStyle3"/>
          <w:rFonts w:ascii="Arial" w:hAnsi="Arial" w:cs="Arial"/>
          <w:b/>
          <w:sz w:val="22"/>
          <w:szCs w:val="22"/>
        </w:rPr>
      </w:pPr>
    </w:p>
    <w:p w:rsidR="00EF4C6D" w:rsidRPr="005C0115" w:rsidRDefault="00EF4C6D" w:rsidP="00EF4C6D">
      <w:pPr>
        <w:pStyle w:val="Style1"/>
        <w:kinsoku w:val="0"/>
        <w:rPr>
          <w:rStyle w:val="CharacterStyle3"/>
          <w:rFonts w:ascii="Arial" w:hAnsi="Arial" w:cs="Arial"/>
          <w:b/>
          <w:sz w:val="22"/>
          <w:szCs w:val="22"/>
        </w:rPr>
      </w:pPr>
      <w:r w:rsidRPr="005C0115">
        <w:rPr>
          <w:rStyle w:val="CharacterStyle3"/>
          <w:rFonts w:ascii="Arial" w:hAnsi="Arial" w:cs="Arial"/>
          <w:b/>
          <w:sz w:val="22"/>
          <w:szCs w:val="22"/>
        </w:rPr>
        <w:t xml:space="preserve">8.16 </w:t>
      </w:r>
      <w:r w:rsidRPr="005C0115">
        <w:rPr>
          <w:rStyle w:val="CharacterStyle3"/>
          <w:rFonts w:ascii="Arial" w:hAnsi="Arial" w:cs="Arial"/>
          <w:b/>
          <w:sz w:val="22"/>
          <w:szCs w:val="22"/>
        </w:rPr>
        <w:tab/>
        <w:t>Bid Documents</w:t>
      </w:r>
    </w:p>
    <w:p w:rsidR="00EF4C6D" w:rsidRPr="005C0115" w:rsidRDefault="00EF4C6D" w:rsidP="00EF4C6D">
      <w:pPr>
        <w:pStyle w:val="Style1"/>
        <w:kinsoku w:val="0"/>
        <w:rPr>
          <w:rStyle w:val="CharacterStyle3"/>
          <w:rFonts w:ascii="Arial" w:hAnsi="Arial" w:cs="Arial"/>
          <w:sz w:val="22"/>
          <w:szCs w:val="22"/>
        </w:rPr>
      </w:pPr>
    </w:p>
    <w:p w:rsidR="00EF4C6D" w:rsidRDefault="00EF4C6D" w:rsidP="00EF4C6D">
      <w:pPr>
        <w:pStyle w:val="Style1"/>
        <w:kinsoku w:val="0"/>
        <w:rPr>
          <w:rStyle w:val="CharacterStyle3"/>
          <w:rFonts w:ascii="Arial" w:hAnsi="Arial" w:cs="Arial"/>
          <w:sz w:val="22"/>
          <w:szCs w:val="22"/>
        </w:rPr>
      </w:pPr>
      <w:r w:rsidRPr="005C0115">
        <w:rPr>
          <w:rStyle w:val="CharacterStyle3"/>
          <w:rFonts w:ascii="Arial" w:hAnsi="Arial" w:cs="Arial"/>
          <w:sz w:val="22"/>
          <w:szCs w:val="22"/>
        </w:rPr>
        <w:t>Conditions of contract for the Contract dossier shall be so formed as to;</w:t>
      </w:r>
    </w:p>
    <w:p w:rsidR="00EF4C6D" w:rsidRPr="005C0115" w:rsidRDefault="00EF4C6D" w:rsidP="00EF4C6D">
      <w:pPr>
        <w:pStyle w:val="Style1"/>
        <w:kinsoku w:val="0"/>
        <w:rPr>
          <w:rStyle w:val="CharacterStyle3"/>
          <w:rFonts w:ascii="Arial" w:hAnsi="Arial" w:cs="Arial"/>
          <w:sz w:val="22"/>
          <w:szCs w:val="22"/>
        </w:rPr>
      </w:pP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Discourage unhealthy competition among Contractors</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Warn the Contractors that the Contract document would be followed strictly and faithfully</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Compel the Contractors to keep to the time schedule</w:t>
      </w:r>
      <w:r>
        <w:rPr>
          <w:rStyle w:val="CharacterStyle3"/>
          <w:rFonts w:ascii="Arial" w:hAnsi="Arial" w:cs="Arial"/>
          <w:sz w:val="22"/>
          <w:szCs w:val="22"/>
        </w:rPr>
        <w:t>.</w:t>
      </w:r>
    </w:p>
    <w:p w:rsidR="00EF4C6D" w:rsidRPr="005C0115" w:rsidRDefault="00EF4C6D" w:rsidP="00EF4C6D">
      <w:pPr>
        <w:pStyle w:val="Style1"/>
        <w:numPr>
          <w:ilvl w:val="0"/>
          <w:numId w:val="2"/>
        </w:numPr>
        <w:kinsoku w:val="0"/>
        <w:autoSpaceDE/>
        <w:autoSpaceDN/>
        <w:adjustRightInd/>
        <w:jc w:val="both"/>
        <w:rPr>
          <w:rStyle w:val="CharacterStyle1"/>
          <w:rFonts w:cs="Arial"/>
          <w:szCs w:val="22"/>
        </w:rPr>
      </w:pPr>
      <w:r w:rsidRPr="005C0115">
        <w:rPr>
          <w:rStyle w:val="CharacterStyle3"/>
          <w:rFonts w:ascii="Arial" w:hAnsi="Arial" w:cs="Arial"/>
          <w:sz w:val="22"/>
          <w:szCs w:val="22"/>
        </w:rPr>
        <w:t>Inhibit the Contractor from resorting to unfair tactics such as making unreasonable claims for extra time or money.</w:t>
      </w:r>
    </w:p>
    <w:p w:rsidR="00EF4C6D" w:rsidRPr="005C0115" w:rsidRDefault="00EF4C6D" w:rsidP="00EF4C6D">
      <w:pPr>
        <w:pStyle w:val="Style1"/>
        <w:kinsoku w:val="0"/>
        <w:rPr>
          <w:rStyle w:val="CharacterStyle3"/>
          <w:rFonts w:ascii="Arial" w:hAnsi="Arial" w:cs="Arial"/>
          <w:b/>
          <w:sz w:val="22"/>
          <w:szCs w:val="22"/>
        </w:rPr>
      </w:pPr>
    </w:p>
    <w:p w:rsidR="00EF4C6D" w:rsidRPr="005C0115" w:rsidRDefault="00EF4C6D" w:rsidP="00EF4C6D">
      <w:pPr>
        <w:pStyle w:val="Style1"/>
        <w:kinsoku w:val="0"/>
        <w:rPr>
          <w:rStyle w:val="CharacterStyle3"/>
          <w:rFonts w:ascii="Arial" w:hAnsi="Arial" w:cs="Arial"/>
          <w:b/>
          <w:sz w:val="22"/>
          <w:szCs w:val="22"/>
        </w:rPr>
      </w:pPr>
      <w:r w:rsidRPr="005C0115">
        <w:rPr>
          <w:rStyle w:val="CharacterStyle3"/>
          <w:rFonts w:ascii="Arial" w:hAnsi="Arial" w:cs="Arial"/>
          <w:b/>
          <w:sz w:val="22"/>
          <w:szCs w:val="22"/>
        </w:rPr>
        <w:lastRenderedPageBreak/>
        <w:t>8.17</w:t>
      </w:r>
      <w:r w:rsidRPr="005C0115">
        <w:rPr>
          <w:rStyle w:val="CharacterStyle3"/>
          <w:rFonts w:ascii="Arial" w:hAnsi="Arial" w:cs="Arial"/>
          <w:b/>
          <w:sz w:val="22"/>
          <w:szCs w:val="22"/>
        </w:rPr>
        <w:tab/>
        <w:t>Evaluation of Tenders</w:t>
      </w:r>
    </w:p>
    <w:p w:rsidR="00EF4C6D" w:rsidRPr="005C0115" w:rsidRDefault="00EF4C6D" w:rsidP="00EF4C6D">
      <w:pPr>
        <w:spacing w:after="0" w:line="240" w:lineRule="auto"/>
        <w:jc w:val="both"/>
        <w:rPr>
          <w:rFonts w:ascii="Arial" w:hAnsi="Arial" w:cs="Arial"/>
          <w:lang w:val="en-GB"/>
        </w:rPr>
      </w:pPr>
    </w:p>
    <w:p w:rsidR="00EF4C6D" w:rsidRPr="005C0115" w:rsidRDefault="00EF4C6D" w:rsidP="00EF4C6D">
      <w:pPr>
        <w:spacing w:after="0" w:line="240" w:lineRule="auto"/>
        <w:jc w:val="both"/>
        <w:rPr>
          <w:rFonts w:ascii="Arial" w:hAnsi="Arial" w:cs="Arial"/>
          <w:lang w:val="en-GB"/>
        </w:rPr>
      </w:pPr>
      <w:r w:rsidRPr="005C0115">
        <w:rPr>
          <w:rFonts w:ascii="Arial" w:hAnsi="Arial" w:cs="Arial"/>
          <w:lang w:val="en-GB"/>
        </w:rPr>
        <w:t xml:space="preserve">RPGCL will carry out evaluation of Tenders submitted by intended </w:t>
      </w:r>
      <w:proofErr w:type="spellStart"/>
      <w:r w:rsidRPr="005C0115">
        <w:rPr>
          <w:rFonts w:ascii="Arial" w:hAnsi="Arial" w:cs="Arial"/>
          <w:lang w:val="en-GB"/>
        </w:rPr>
        <w:t>Tenderer</w:t>
      </w:r>
      <w:r>
        <w:rPr>
          <w:rFonts w:ascii="Arial" w:hAnsi="Arial" w:cs="Arial"/>
          <w:lang w:val="en-GB"/>
        </w:rPr>
        <w:t>s</w:t>
      </w:r>
      <w:proofErr w:type="spellEnd"/>
      <w:r w:rsidRPr="005C0115">
        <w:rPr>
          <w:rFonts w:ascii="Arial" w:hAnsi="Arial" w:cs="Arial"/>
          <w:lang w:val="en-GB"/>
        </w:rPr>
        <w:t>. The consultancy firm will assist RPGCL in evaluating past experience</w:t>
      </w:r>
      <w:r>
        <w:rPr>
          <w:rFonts w:ascii="Arial" w:hAnsi="Arial" w:cs="Arial"/>
          <w:lang w:val="en-GB"/>
        </w:rPr>
        <w:t>s</w:t>
      </w:r>
      <w:r w:rsidRPr="005C0115">
        <w:rPr>
          <w:rFonts w:ascii="Arial" w:hAnsi="Arial" w:cs="Arial"/>
          <w:lang w:val="en-GB"/>
        </w:rPr>
        <w:t xml:space="preserve"> and other submitted documents like manpower, equipment, logistics and financial capability of the contractors.</w:t>
      </w:r>
    </w:p>
    <w:p w:rsidR="00EF4C6D" w:rsidRPr="005C0115" w:rsidRDefault="00EF4C6D" w:rsidP="00EF4C6D">
      <w:pPr>
        <w:spacing w:after="0" w:line="240" w:lineRule="auto"/>
        <w:jc w:val="both"/>
        <w:rPr>
          <w:rFonts w:ascii="Arial" w:hAnsi="Arial" w:cs="Arial"/>
          <w:b/>
          <w:lang w:val="en-GB"/>
        </w:rPr>
      </w:pPr>
    </w:p>
    <w:p w:rsidR="00EF4C6D" w:rsidRPr="005C0115" w:rsidRDefault="00EF4C6D" w:rsidP="00EF4C6D">
      <w:pPr>
        <w:spacing w:after="0" w:line="240" w:lineRule="auto"/>
        <w:jc w:val="both"/>
        <w:rPr>
          <w:rFonts w:ascii="Arial" w:hAnsi="Arial" w:cs="Arial"/>
          <w:b/>
          <w:lang w:val="en-GB"/>
        </w:rPr>
      </w:pPr>
      <w:r w:rsidRPr="005C0115">
        <w:rPr>
          <w:rFonts w:ascii="Arial" w:hAnsi="Arial" w:cs="Arial"/>
          <w:b/>
          <w:lang w:val="en-GB"/>
        </w:rPr>
        <w:t>8.18</w:t>
      </w:r>
      <w:r w:rsidRPr="005C0115">
        <w:rPr>
          <w:rFonts w:ascii="Arial" w:hAnsi="Arial" w:cs="Arial"/>
          <w:b/>
          <w:lang w:val="en-GB"/>
        </w:rPr>
        <w:tab/>
        <w:t>Internal and External Facilities</w:t>
      </w:r>
    </w:p>
    <w:p w:rsidR="00EF4C6D" w:rsidRPr="005C0115" w:rsidRDefault="00EF4C6D" w:rsidP="00EF4C6D">
      <w:pPr>
        <w:spacing w:after="0" w:line="240" w:lineRule="auto"/>
        <w:jc w:val="both"/>
        <w:rPr>
          <w:rFonts w:ascii="Arial" w:hAnsi="Arial" w:cs="Arial"/>
          <w:lang w:val="en-GB"/>
        </w:rPr>
      </w:pPr>
    </w:p>
    <w:p w:rsidR="00EF4C6D" w:rsidRPr="005C0115" w:rsidRDefault="00EF4C6D" w:rsidP="00EF4C6D">
      <w:pPr>
        <w:spacing w:after="0" w:line="240" w:lineRule="auto"/>
        <w:jc w:val="both"/>
        <w:rPr>
          <w:rFonts w:ascii="Arial" w:hAnsi="Arial" w:cs="Arial"/>
          <w:lang w:val="en-GB"/>
        </w:rPr>
      </w:pPr>
      <w:r w:rsidRPr="005C0115">
        <w:rPr>
          <w:rFonts w:ascii="Arial" w:hAnsi="Arial" w:cs="Arial"/>
          <w:lang w:val="en-GB"/>
        </w:rPr>
        <w:t>The following facilities, among others, shall have to be provided in the proposed buildings:</w:t>
      </w:r>
    </w:p>
    <w:p w:rsidR="00EF4C6D" w:rsidRPr="005C0115" w:rsidRDefault="00EF4C6D" w:rsidP="00EF4C6D">
      <w:pPr>
        <w:spacing w:after="0" w:line="240" w:lineRule="auto"/>
        <w:jc w:val="both"/>
        <w:rPr>
          <w:rFonts w:ascii="Arial" w:hAnsi="Arial" w:cs="Arial"/>
          <w:b/>
          <w:lang w:val="en-GB"/>
        </w:rPr>
      </w:pPr>
    </w:p>
    <w:p w:rsidR="00EF4C6D" w:rsidRPr="005C0115" w:rsidRDefault="00EF4C6D" w:rsidP="00EF4C6D">
      <w:pPr>
        <w:spacing w:after="0" w:line="240" w:lineRule="auto"/>
        <w:jc w:val="both"/>
        <w:rPr>
          <w:rFonts w:ascii="Arial" w:hAnsi="Arial" w:cs="Arial"/>
          <w:b/>
          <w:lang w:val="en-GB"/>
        </w:rPr>
      </w:pPr>
      <w:r w:rsidRPr="005C0115">
        <w:rPr>
          <w:rFonts w:ascii="Arial" w:hAnsi="Arial" w:cs="Arial"/>
          <w:b/>
          <w:lang w:val="en-GB"/>
        </w:rPr>
        <w:t>8.18.1 Internal Facilities</w:t>
      </w:r>
    </w:p>
    <w:p w:rsidR="00EF4C6D" w:rsidRPr="005C0115" w:rsidRDefault="00EF4C6D" w:rsidP="00EF4C6D">
      <w:pPr>
        <w:spacing w:after="0" w:line="240" w:lineRule="auto"/>
        <w:jc w:val="both"/>
        <w:rPr>
          <w:rFonts w:ascii="Arial" w:hAnsi="Arial" w:cs="Arial"/>
          <w:b/>
          <w:lang w:val="en-GB"/>
        </w:rPr>
      </w:pPr>
    </w:p>
    <w:p w:rsidR="00EF4C6D" w:rsidRPr="005C0115" w:rsidRDefault="00EF4C6D" w:rsidP="00EF4C6D">
      <w:pPr>
        <w:spacing w:after="0" w:line="240" w:lineRule="auto"/>
        <w:jc w:val="both"/>
        <w:rPr>
          <w:rFonts w:ascii="Arial" w:hAnsi="Arial" w:cs="Arial"/>
          <w:b/>
          <w:lang w:val="en-GB"/>
        </w:rPr>
      </w:pPr>
      <w:r w:rsidRPr="005C0115">
        <w:rPr>
          <w:rFonts w:ascii="Arial" w:hAnsi="Arial" w:cs="Arial"/>
          <w:b/>
          <w:lang w:val="en-GB"/>
        </w:rPr>
        <w:t>8.18.1.1 Ground floor:</w:t>
      </w:r>
    </w:p>
    <w:p w:rsidR="00EF4C6D" w:rsidRPr="005C0115" w:rsidRDefault="00EF4C6D" w:rsidP="00EF4C6D">
      <w:pPr>
        <w:spacing w:after="0" w:line="240" w:lineRule="auto"/>
        <w:jc w:val="both"/>
        <w:rPr>
          <w:rFonts w:ascii="Arial" w:hAnsi="Arial" w:cs="Arial"/>
          <w:b/>
          <w:lang w:val="en-GB"/>
        </w:rPr>
      </w:pPr>
    </w:p>
    <w:p w:rsidR="00EF4C6D" w:rsidRPr="005C0115" w:rsidRDefault="00EF4C6D" w:rsidP="00EF4C6D">
      <w:pPr>
        <w:pStyle w:val="ListParagraph"/>
        <w:numPr>
          <w:ilvl w:val="0"/>
          <w:numId w:val="3"/>
        </w:numPr>
        <w:contextualSpacing w:val="0"/>
        <w:jc w:val="both"/>
        <w:rPr>
          <w:rFonts w:ascii="Arial" w:hAnsi="Arial"/>
          <w:lang w:val="en-GB"/>
        </w:rPr>
      </w:pPr>
      <w:r>
        <w:rPr>
          <w:rFonts w:ascii="Arial" w:hAnsi="Arial"/>
          <w:lang w:val="en-GB"/>
        </w:rPr>
        <w:t>Lobby cum lounge.</w:t>
      </w:r>
    </w:p>
    <w:p w:rsidR="00EF4C6D" w:rsidRPr="005C0115" w:rsidRDefault="00EF4C6D" w:rsidP="00EF4C6D">
      <w:pPr>
        <w:pStyle w:val="ListParagraph"/>
        <w:numPr>
          <w:ilvl w:val="0"/>
          <w:numId w:val="3"/>
        </w:numPr>
        <w:contextualSpacing w:val="0"/>
        <w:jc w:val="both"/>
        <w:rPr>
          <w:rFonts w:ascii="Arial" w:hAnsi="Arial"/>
          <w:lang w:val="en-GB"/>
        </w:rPr>
      </w:pPr>
      <w:r w:rsidRPr="005C0115">
        <w:rPr>
          <w:rFonts w:ascii="Arial" w:hAnsi="Arial"/>
          <w:lang w:val="en-GB"/>
        </w:rPr>
        <w:t>Security</w:t>
      </w:r>
      <w:r>
        <w:rPr>
          <w:rFonts w:ascii="Arial" w:hAnsi="Arial"/>
          <w:lang w:val="en-GB"/>
        </w:rPr>
        <w:t xml:space="preserve"> Room, Building Management Room.</w:t>
      </w:r>
    </w:p>
    <w:p w:rsidR="00EF4C6D" w:rsidRPr="005C0115" w:rsidRDefault="00EF4C6D" w:rsidP="00EF4C6D">
      <w:pPr>
        <w:pStyle w:val="ListParagraph"/>
        <w:numPr>
          <w:ilvl w:val="0"/>
          <w:numId w:val="3"/>
        </w:numPr>
        <w:contextualSpacing w:val="0"/>
        <w:jc w:val="both"/>
        <w:rPr>
          <w:rFonts w:ascii="Arial" w:hAnsi="Arial"/>
          <w:lang w:val="en-GB"/>
        </w:rPr>
      </w:pPr>
      <w:r>
        <w:rPr>
          <w:rFonts w:ascii="Arial" w:hAnsi="Arial"/>
          <w:lang w:val="en-GB"/>
        </w:rPr>
        <w:t>PABX Room.</w:t>
      </w:r>
    </w:p>
    <w:p w:rsidR="00EF4C6D" w:rsidRPr="005C0115" w:rsidRDefault="00EF4C6D" w:rsidP="00EF4C6D">
      <w:pPr>
        <w:pStyle w:val="ListParagraph"/>
        <w:numPr>
          <w:ilvl w:val="0"/>
          <w:numId w:val="3"/>
        </w:numPr>
        <w:contextualSpacing w:val="0"/>
        <w:jc w:val="both"/>
        <w:rPr>
          <w:rFonts w:ascii="Arial" w:hAnsi="Arial"/>
          <w:lang w:val="en-GB"/>
        </w:rPr>
      </w:pPr>
      <w:r>
        <w:rPr>
          <w:rFonts w:ascii="Arial" w:hAnsi="Arial"/>
          <w:lang w:val="en-GB"/>
        </w:rPr>
        <w:t>Fire Control Room.</w:t>
      </w:r>
    </w:p>
    <w:p w:rsidR="00EF4C6D" w:rsidRPr="005C0115" w:rsidRDefault="00EF4C6D" w:rsidP="00EF4C6D">
      <w:pPr>
        <w:pStyle w:val="ListParagraph"/>
        <w:numPr>
          <w:ilvl w:val="0"/>
          <w:numId w:val="3"/>
        </w:numPr>
        <w:contextualSpacing w:val="0"/>
        <w:jc w:val="both"/>
        <w:rPr>
          <w:rFonts w:ascii="Arial" w:hAnsi="Arial"/>
          <w:lang w:val="en-GB"/>
        </w:rPr>
      </w:pPr>
      <w:r w:rsidRPr="005C0115">
        <w:rPr>
          <w:rFonts w:ascii="Arial" w:hAnsi="Arial"/>
          <w:lang w:val="en-GB"/>
        </w:rPr>
        <w:t>Sub-Station &amp; Generator Ro</w:t>
      </w:r>
      <w:r>
        <w:rPr>
          <w:rFonts w:ascii="Arial" w:hAnsi="Arial"/>
          <w:lang w:val="en-GB"/>
        </w:rPr>
        <w:t>om.</w:t>
      </w:r>
    </w:p>
    <w:p w:rsidR="00EF4C6D" w:rsidRPr="005C0115" w:rsidRDefault="00EF4C6D" w:rsidP="00EF4C6D">
      <w:pPr>
        <w:pStyle w:val="ListParagraph"/>
        <w:numPr>
          <w:ilvl w:val="0"/>
          <w:numId w:val="3"/>
        </w:numPr>
        <w:contextualSpacing w:val="0"/>
        <w:jc w:val="both"/>
        <w:rPr>
          <w:rFonts w:ascii="Arial" w:hAnsi="Arial"/>
          <w:lang w:val="en-GB"/>
        </w:rPr>
      </w:pPr>
      <w:r>
        <w:rPr>
          <w:rFonts w:ascii="Arial" w:hAnsi="Arial"/>
          <w:lang w:val="en-GB"/>
        </w:rPr>
        <w:t>Office space.</w:t>
      </w:r>
    </w:p>
    <w:p w:rsidR="00EF4C6D" w:rsidRPr="005C0115" w:rsidRDefault="00EF4C6D" w:rsidP="00EF4C6D">
      <w:pPr>
        <w:pStyle w:val="ListParagraph"/>
        <w:numPr>
          <w:ilvl w:val="0"/>
          <w:numId w:val="3"/>
        </w:numPr>
        <w:contextualSpacing w:val="0"/>
        <w:jc w:val="both"/>
        <w:rPr>
          <w:rFonts w:ascii="Arial" w:hAnsi="Arial"/>
          <w:lang w:val="en-GB"/>
        </w:rPr>
      </w:pPr>
      <w:r>
        <w:rPr>
          <w:rFonts w:ascii="Arial" w:hAnsi="Arial"/>
          <w:lang w:val="en-GB"/>
        </w:rPr>
        <w:t>Prayer room.</w:t>
      </w:r>
    </w:p>
    <w:p w:rsidR="00EF4C6D" w:rsidRPr="005C0115" w:rsidRDefault="00EF4C6D" w:rsidP="00EF4C6D">
      <w:pPr>
        <w:pStyle w:val="ListParagraph"/>
        <w:numPr>
          <w:ilvl w:val="0"/>
          <w:numId w:val="3"/>
        </w:numPr>
        <w:contextualSpacing w:val="0"/>
        <w:jc w:val="both"/>
        <w:rPr>
          <w:rFonts w:ascii="Arial" w:hAnsi="Arial"/>
          <w:lang w:val="en-GB"/>
        </w:rPr>
      </w:pPr>
      <w:r>
        <w:rPr>
          <w:rFonts w:ascii="Arial" w:hAnsi="Arial"/>
          <w:lang w:val="en-GB"/>
        </w:rPr>
        <w:t>Toilets and other facilities.</w:t>
      </w:r>
    </w:p>
    <w:p w:rsidR="00EF4C6D" w:rsidRPr="005C0115" w:rsidRDefault="00EF4C6D" w:rsidP="00EF4C6D">
      <w:pPr>
        <w:spacing w:after="0" w:line="240" w:lineRule="auto"/>
        <w:jc w:val="both"/>
        <w:rPr>
          <w:rFonts w:ascii="Arial" w:hAnsi="Arial" w:cs="Arial"/>
          <w:b/>
          <w:lang w:val="en-GB"/>
        </w:rPr>
      </w:pPr>
    </w:p>
    <w:p w:rsidR="00EF4C6D" w:rsidRPr="005C0115" w:rsidRDefault="00EF4C6D" w:rsidP="00EF4C6D">
      <w:pPr>
        <w:spacing w:after="0" w:line="240" w:lineRule="auto"/>
        <w:jc w:val="both"/>
        <w:rPr>
          <w:rFonts w:ascii="Arial" w:hAnsi="Arial" w:cs="Arial"/>
          <w:b/>
          <w:lang w:val="en-GB"/>
        </w:rPr>
      </w:pPr>
      <w:r w:rsidRPr="005C0115">
        <w:rPr>
          <w:rFonts w:ascii="Arial" w:hAnsi="Arial" w:cs="Arial"/>
          <w:b/>
          <w:lang w:val="en-GB"/>
        </w:rPr>
        <w:t>8.18.1.2 Other floors</w:t>
      </w:r>
    </w:p>
    <w:p w:rsidR="00EF4C6D" w:rsidRPr="005C0115" w:rsidRDefault="00EF4C6D" w:rsidP="00EF4C6D">
      <w:pPr>
        <w:spacing w:after="0" w:line="240" w:lineRule="auto"/>
        <w:jc w:val="both"/>
        <w:rPr>
          <w:rFonts w:ascii="Arial" w:hAnsi="Arial" w:cs="Arial"/>
          <w:b/>
          <w:lang w:val="en-GB"/>
        </w:rPr>
      </w:pPr>
    </w:p>
    <w:p w:rsidR="00EF4C6D" w:rsidRPr="005C0115" w:rsidRDefault="00EF4C6D" w:rsidP="00EF4C6D">
      <w:pPr>
        <w:pStyle w:val="ListParagraph"/>
        <w:numPr>
          <w:ilvl w:val="0"/>
          <w:numId w:val="4"/>
        </w:numPr>
        <w:contextualSpacing w:val="0"/>
        <w:jc w:val="both"/>
        <w:rPr>
          <w:rFonts w:ascii="Arial" w:hAnsi="Arial"/>
          <w:lang w:val="en-GB"/>
        </w:rPr>
      </w:pPr>
      <w:r w:rsidRPr="005C0115">
        <w:rPr>
          <w:rFonts w:ascii="Arial" w:hAnsi="Arial"/>
          <w:lang w:val="en-GB"/>
        </w:rPr>
        <w:t>Roof top plan with all ut</w:t>
      </w:r>
      <w:r>
        <w:rPr>
          <w:rFonts w:ascii="Arial" w:hAnsi="Arial"/>
          <w:lang w:val="en-GB"/>
        </w:rPr>
        <w:t>ilities and necessary functions.</w:t>
      </w:r>
    </w:p>
    <w:p w:rsidR="00EF4C6D" w:rsidRPr="005C0115" w:rsidRDefault="00EF4C6D" w:rsidP="00EF4C6D">
      <w:pPr>
        <w:pStyle w:val="ListParagraph"/>
        <w:numPr>
          <w:ilvl w:val="0"/>
          <w:numId w:val="4"/>
        </w:numPr>
        <w:contextualSpacing w:val="0"/>
        <w:jc w:val="both"/>
        <w:rPr>
          <w:rFonts w:ascii="Arial" w:hAnsi="Arial"/>
          <w:lang w:val="en-GB"/>
        </w:rPr>
      </w:pPr>
      <w:r w:rsidRPr="005C0115">
        <w:rPr>
          <w:rFonts w:ascii="Arial" w:hAnsi="Arial"/>
          <w:lang w:val="en-GB"/>
        </w:rPr>
        <w:t>Underground parking</w:t>
      </w:r>
      <w:r>
        <w:rPr>
          <w:rFonts w:ascii="Arial" w:hAnsi="Arial"/>
          <w:lang w:val="en-GB"/>
        </w:rPr>
        <w:t xml:space="preserve"> floors for Head office complex.</w:t>
      </w:r>
    </w:p>
    <w:p w:rsidR="00EF4C6D" w:rsidRPr="005C0115" w:rsidRDefault="00EF4C6D" w:rsidP="00EF4C6D">
      <w:pPr>
        <w:pStyle w:val="ListParagraph"/>
        <w:numPr>
          <w:ilvl w:val="0"/>
          <w:numId w:val="4"/>
        </w:numPr>
        <w:contextualSpacing w:val="0"/>
        <w:jc w:val="both"/>
        <w:rPr>
          <w:rFonts w:ascii="Arial" w:hAnsi="Arial"/>
          <w:lang w:val="en-GB"/>
        </w:rPr>
      </w:pPr>
      <w:r w:rsidRPr="005C0115">
        <w:rPr>
          <w:rFonts w:ascii="Arial" w:hAnsi="Arial"/>
          <w:lang w:val="en-GB"/>
        </w:rPr>
        <w:t>Semi basement level parkin</w:t>
      </w:r>
      <w:r>
        <w:rPr>
          <w:rFonts w:ascii="Arial" w:hAnsi="Arial"/>
          <w:lang w:val="en-GB"/>
        </w:rPr>
        <w:t>g floor for Head office complex.</w:t>
      </w:r>
    </w:p>
    <w:p w:rsidR="00EF4C6D" w:rsidRPr="005C0115" w:rsidRDefault="00EF4C6D" w:rsidP="00EF4C6D">
      <w:pPr>
        <w:pStyle w:val="ListParagraph"/>
        <w:numPr>
          <w:ilvl w:val="0"/>
          <w:numId w:val="4"/>
        </w:numPr>
        <w:contextualSpacing w:val="0"/>
        <w:jc w:val="both"/>
        <w:rPr>
          <w:rFonts w:ascii="Arial" w:hAnsi="Arial"/>
          <w:lang w:val="en-GB"/>
        </w:rPr>
      </w:pPr>
      <w:r w:rsidRPr="005C0115">
        <w:rPr>
          <w:rFonts w:ascii="Arial" w:hAnsi="Arial"/>
          <w:lang w:val="en-GB"/>
        </w:rPr>
        <w:t>Office</w:t>
      </w:r>
      <w:r>
        <w:rPr>
          <w:rFonts w:ascii="Arial" w:hAnsi="Arial"/>
          <w:lang w:val="en-GB"/>
        </w:rPr>
        <w:t xml:space="preserve"> Spaces: single or multiple etc.</w:t>
      </w:r>
    </w:p>
    <w:p w:rsidR="00EF4C6D" w:rsidRPr="005C0115" w:rsidRDefault="00EF4C6D" w:rsidP="00EF4C6D">
      <w:pPr>
        <w:spacing w:after="0" w:line="240" w:lineRule="auto"/>
        <w:jc w:val="both"/>
        <w:rPr>
          <w:rFonts w:ascii="Arial" w:hAnsi="Arial" w:cs="Arial"/>
          <w:b/>
          <w:lang w:val="en-GB"/>
        </w:rPr>
      </w:pPr>
    </w:p>
    <w:p w:rsidR="00EF4C6D" w:rsidRPr="005C0115" w:rsidRDefault="00EF4C6D" w:rsidP="00EF4C6D">
      <w:pPr>
        <w:spacing w:after="0" w:line="240" w:lineRule="auto"/>
        <w:jc w:val="both"/>
        <w:rPr>
          <w:rFonts w:ascii="Arial" w:hAnsi="Arial" w:cs="Arial"/>
          <w:b/>
          <w:lang w:val="en-GB"/>
        </w:rPr>
      </w:pPr>
      <w:r w:rsidRPr="005C0115">
        <w:rPr>
          <w:rFonts w:ascii="Arial" w:hAnsi="Arial" w:cs="Arial"/>
          <w:b/>
          <w:lang w:val="en-GB"/>
        </w:rPr>
        <w:t>8.18.1.3 General Internal Facilities:</w:t>
      </w:r>
    </w:p>
    <w:p w:rsidR="00EF4C6D" w:rsidRPr="005C0115" w:rsidRDefault="00EF4C6D" w:rsidP="00EF4C6D">
      <w:pPr>
        <w:spacing w:after="0" w:line="240" w:lineRule="auto"/>
        <w:jc w:val="both"/>
        <w:rPr>
          <w:rFonts w:ascii="Arial" w:hAnsi="Arial" w:cs="Arial"/>
          <w:b/>
          <w:lang w:val="en-GB"/>
        </w:rPr>
      </w:pPr>
    </w:p>
    <w:p w:rsidR="00EF4C6D" w:rsidRPr="005C0115" w:rsidRDefault="00EF4C6D" w:rsidP="00EF4C6D">
      <w:pPr>
        <w:pStyle w:val="ListParagraph"/>
        <w:numPr>
          <w:ilvl w:val="0"/>
          <w:numId w:val="5"/>
        </w:numPr>
        <w:contextualSpacing w:val="0"/>
        <w:jc w:val="both"/>
        <w:rPr>
          <w:rFonts w:ascii="Arial" w:hAnsi="Arial"/>
          <w:lang w:val="en-GB"/>
        </w:rPr>
      </w:pPr>
      <w:r w:rsidRPr="005C0115">
        <w:rPr>
          <w:rFonts w:ascii="Arial" w:hAnsi="Arial"/>
          <w:lang w:val="en-GB"/>
        </w:rPr>
        <w:t>Mi</w:t>
      </w:r>
      <w:r>
        <w:rPr>
          <w:rFonts w:ascii="Arial" w:hAnsi="Arial"/>
          <w:lang w:val="en-GB"/>
        </w:rPr>
        <w:t>cro/macro level Security system.</w:t>
      </w:r>
    </w:p>
    <w:p w:rsidR="00EF4C6D" w:rsidRPr="005C0115" w:rsidRDefault="00EF4C6D" w:rsidP="00EF4C6D">
      <w:pPr>
        <w:pStyle w:val="ListParagraph"/>
        <w:numPr>
          <w:ilvl w:val="0"/>
          <w:numId w:val="5"/>
        </w:numPr>
        <w:contextualSpacing w:val="0"/>
        <w:jc w:val="both"/>
        <w:rPr>
          <w:rFonts w:ascii="Arial" w:hAnsi="Arial"/>
          <w:lang w:val="en-GB"/>
        </w:rPr>
      </w:pPr>
      <w:r w:rsidRPr="005C0115">
        <w:rPr>
          <w:rFonts w:ascii="Arial" w:hAnsi="Arial"/>
          <w:lang w:val="en-GB"/>
        </w:rPr>
        <w:t>Energy efficiency/a</w:t>
      </w:r>
      <w:r>
        <w:rPr>
          <w:rFonts w:ascii="Arial" w:hAnsi="Arial"/>
          <w:lang w:val="en-GB"/>
        </w:rPr>
        <w:t>lternate energy solution systems.</w:t>
      </w:r>
    </w:p>
    <w:p w:rsidR="00EF4C6D" w:rsidRPr="005C0115" w:rsidRDefault="00EF4C6D" w:rsidP="00EF4C6D">
      <w:pPr>
        <w:pStyle w:val="ListParagraph"/>
        <w:numPr>
          <w:ilvl w:val="0"/>
          <w:numId w:val="5"/>
        </w:numPr>
        <w:contextualSpacing w:val="0"/>
        <w:jc w:val="both"/>
        <w:rPr>
          <w:rFonts w:ascii="Arial" w:hAnsi="Arial"/>
          <w:lang w:val="en-GB"/>
        </w:rPr>
      </w:pPr>
      <w:r>
        <w:rPr>
          <w:rFonts w:ascii="Arial" w:hAnsi="Arial"/>
          <w:lang w:val="en-GB"/>
        </w:rPr>
        <w:t>Telecommunication Systems.</w:t>
      </w:r>
    </w:p>
    <w:p w:rsidR="00EF4C6D" w:rsidRPr="005C0115" w:rsidRDefault="00EF4C6D" w:rsidP="00EF4C6D">
      <w:pPr>
        <w:pStyle w:val="ListParagraph"/>
        <w:numPr>
          <w:ilvl w:val="0"/>
          <w:numId w:val="5"/>
        </w:numPr>
        <w:contextualSpacing w:val="0"/>
        <w:jc w:val="both"/>
        <w:rPr>
          <w:rFonts w:ascii="Arial" w:hAnsi="Arial"/>
          <w:lang w:val="en-GB"/>
        </w:rPr>
      </w:pPr>
      <w:r w:rsidRPr="005C0115">
        <w:rPr>
          <w:rFonts w:ascii="Arial" w:hAnsi="Arial"/>
          <w:lang w:val="en-GB"/>
        </w:rPr>
        <w:t>Local Area N</w:t>
      </w:r>
      <w:r>
        <w:rPr>
          <w:rFonts w:ascii="Arial" w:hAnsi="Arial"/>
          <w:lang w:val="en-GB"/>
        </w:rPr>
        <w:t>etwork System (LAN).</w:t>
      </w:r>
    </w:p>
    <w:p w:rsidR="00EF4C6D" w:rsidRPr="005C0115" w:rsidRDefault="00EF4C6D" w:rsidP="00EF4C6D">
      <w:pPr>
        <w:pStyle w:val="ListParagraph"/>
        <w:numPr>
          <w:ilvl w:val="0"/>
          <w:numId w:val="5"/>
        </w:numPr>
        <w:contextualSpacing w:val="0"/>
        <w:jc w:val="both"/>
        <w:rPr>
          <w:rFonts w:ascii="Arial" w:hAnsi="Arial"/>
          <w:lang w:val="en-GB"/>
        </w:rPr>
      </w:pPr>
      <w:r>
        <w:rPr>
          <w:rFonts w:ascii="Arial" w:hAnsi="Arial"/>
          <w:lang w:val="en-GB"/>
        </w:rPr>
        <w:t>Staircase.</w:t>
      </w:r>
    </w:p>
    <w:p w:rsidR="00EF4C6D" w:rsidRPr="005C0115" w:rsidRDefault="00EF4C6D" w:rsidP="00EF4C6D">
      <w:pPr>
        <w:pStyle w:val="ListParagraph"/>
        <w:numPr>
          <w:ilvl w:val="0"/>
          <w:numId w:val="5"/>
        </w:numPr>
        <w:contextualSpacing w:val="0"/>
        <w:jc w:val="both"/>
        <w:rPr>
          <w:rFonts w:ascii="Arial" w:hAnsi="Arial"/>
          <w:lang w:val="en-GB"/>
        </w:rPr>
      </w:pPr>
      <w:r>
        <w:rPr>
          <w:rFonts w:ascii="Arial" w:hAnsi="Arial"/>
          <w:lang w:val="en-GB"/>
        </w:rPr>
        <w:t>Emergency fire Escape.</w:t>
      </w:r>
    </w:p>
    <w:p w:rsidR="00EF4C6D" w:rsidRPr="005C0115" w:rsidRDefault="00EF4C6D" w:rsidP="00EF4C6D">
      <w:pPr>
        <w:pStyle w:val="ListParagraph"/>
        <w:numPr>
          <w:ilvl w:val="0"/>
          <w:numId w:val="5"/>
        </w:numPr>
        <w:contextualSpacing w:val="0"/>
        <w:jc w:val="both"/>
        <w:rPr>
          <w:rFonts w:ascii="Arial" w:hAnsi="Arial"/>
          <w:lang w:val="en-GB"/>
        </w:rPr>
      </w:pPr>
      <w:r>
        <w:rPr>
          <w:rFonts w:ascii="Arial" w:hAnsi="Arial"/>
          <w:lang w:val="en-GB"/>
        </w:rPr>
        <w:t>Elevators, where required.</w:t>
      </w:r>
    </w:p>
    <w:p w:rsidR="00EF4C6D" w:rsidRPr="005C0115" w:rsidRDefault="00EF4C6D" w:rsidP="00EF4C6D">
      <w:pPr>
        <w:pStyle w:val="ListParagraph"/>
        <w:numPr>
          <w:ilvl w:val="0"/>
          <w:numId w:val="5"/>
        </w:numPr>
        <w:contextualSpacing w:val="0"/>
        <w:jc w:val="both"/>
        <w:rPr>
          <w:rFonts w:ascii="Arial" w:hAnsi="Arial"/>
          <w:lang w:val="en-GB"/>
        </w:rPr>
      </w:pPr>
      <w:r>
        <w:rPr>
          <w:rFonts w:ascii="Arial" w:hAnsi="Arial"/>
          <w:lang w:val="en-GB"/>
        </w:rPr>
        <w:t>Internal electrification.</w:t>
      </w:r>
    </w:p>
    <w:p w:rsidR="00EF4C6D" w:rsidRPr="005C0115" w:rsidRDefault="00EF4C6D" w:rsidP="00EF4C6D">
      <w:pPr>
        <w:pStyle w:val="ListParagraph"/>
        <w:numPr>
          <w:ilvl w:val="0"/>
          <w:numId w:val="5"/>
        </w:numPr>
        <w:contextualSpacing w:val="0"/>
        <w:jc w:val="both"/>
        <w:rPr>
          <w:rFonts w:ascii="Arial" w:hAnsi="Arial"/>
          <w:lang w:val="en-GB"/>
        </w:rPr>
      </w:pPr>
      <w:r>
        <w:rPr>
          <w:rFonts w:ascii="Arial" w:hAnsi="Arial"/>
          <w:lang w:val="en-GB"/>
        </w:rPr>
        <w:t>Internal water supply systems.</w:t>
      </w:r>
    </w:p>
    <w:p w:rsidR="00EF4C6D" w:rsidRPr="005C0115" w:rsidRDefault="00EF4C6D" w:rsidP="00EF4C6D">
      <w:pPr>
        <w:pStyle w:val="ListParagraph"/>
        <w:numPr>
          <w:ilvl w:val="0"/>
          <w:numId w:val="5"/>
        </w:numPr>
        <w:contextualSpacing w:val="0"/>
        <w:jc w:val="both"/>
        <w:rPr>
          <w:rFonts w:ascii="Arial" w:hAnsi="Arial"/>
          <w:lang w:val="en-GB"/>
        </w:rPr>
      </w:pPr>
      <w:r>
        <w:rPr>
          <w:rFonts w:ascii="Arial" w:hAnsi="Arial"/>
          <w:lang w:val="en-GB"/>
        </w:rPr>
        <w:t>Emergency Power Generation.</w:t>
      </w:r>
    </w:p>
    <w:p w:rsidR="00EF4C6D" w:rsidRPr="005C0115" w:rsidRDefault="00EF4C6D" w:rsidP="00EF4C6D">
      <w:pPr>
        <w:pStyle w:val="ListParagraph"/>
        <w:numPr>
          <w:ilvl w:val="0"/>
          <w:numId w:val="5"/>
        </w:numPr>
        <w:contextualSpacing w:val="0"/>
        <w:jc w:val="both"/>
        <w:rPr>
          <w:rFonts w:ascii="Arial" w:hAnsi="Arial"/>
          <w:lang w:val="en-GB"/>
        </w:rPr>
      </w:pPr>
      <w:r>
        <w:rPr>
          <w:rFonts w:ascii="Arial" w:hAnsi="Arial"/>
          <w:lang w:val="en-GB"/>
        </w:rPr>
        <w:t xml:space="preserve">Smoke Detectors, </w:t>
      </w:r>
      <w:r w:rsidRPr="005C0115">
        <w:rPr>
          <w:rFonts w:ascii="Arial" w:hAnsi="Arial"/>
          <w:lang w:val="en-GB"/>
        </w:rPr>
        <w:t>Fir</w:t>
      </w:r>
      <w:r>
        <w:rPr>
          <w:rFonts w:ascii="Arial" w:hAnsi="Arial"/>
          <w:lang w:val="en-GB"/>
        </w:rPr>
        <w:t>e Alarm &amp; Fire-fighting systems.</w:t>
      </w:r>
    </w:p>
    <w:p w:rsidR="00EF4C6D" w:rsidRPr="005C0115" w:rsidRDefault="00EF4C6D" w:rsidP="00EF4C6D">
      <w:pPr>
        <w:pStyle w:val="ListParagraph"/>
        <w:numPr>
          <w:ilvl w:val="0"/>
          <w:numId w:val="5"/>
        </w:numPr>
        <w:contextualSpacing w:val="0"/>
        <w:jc w:val="both"/>
        <w:rPr>
          <w:rFonts w:ascii="Arial" w:hAnsi="Arial"/>
          <w:lang w:val="en-GB"/>
        </w:rPr>
      </w:pPr>
      <w:r w:rsidRPr="005C0115">
        <w:rPr>
          <w:rFonts w:ascii="Arial" w:hAnsi="Arial"/>
          <w:lang w:val="en-GB"/>
        </w:rPr>
        <w:t>Air-conditioning ventilation syste</w:t>
      </w:r>
      <w:r>
        <w:rPr>
          <w:rFonts w:ascii="Arial" w:hAnsi="Arial"/>
          <w:lang w:val="en-GB"/>
        </w:rPr>
        <w:t>m.</w:t>
      </w:r>
    </w:p>
    <w:p w:rsidR="00EF4C6D" w:rsidRPr="005C0115" w:rsidRDefault="00EF4C6D" w:rsidP="00EF4C6D">
      <w:pPr>
        <w:pStyle w:val="ListParagraph"/>
        <w:numPr>
          <w:ilvl w:val="0"/>
          <w:numId w:val="5"/>
        </w:numPr>
        <w:contextualSpacing w:val="0"/>
        <w:jc w:val="both"/>
        <w:rPr>
          <w:rFonts w:ascii="Arial" w:hAnsi="Arial"/>
          <w:lang w:val="en-GB"/>
        </w:rPr>
      </w:pPr>
      <w:r w:rsidRPr="005C0115">
        <w:rPr>
          <w:rFonts w:ascii="Arial" w:hAnsi="Arial"/>
          <w:lang w:val="en-GB"/>
        </w:rPr>
        <w:t>Toi</w:t>
      </w:r>
      <w:r>
        <w:rPr>
          <w:rFonts w:ascii="Arial" w:hAnsi="Arial"/>
          <w:lang w:val="en-GB"/>
        </w:rPr>
        <w:t>lets for women &amp; disable people.</w:t>
      </w:r>
    </w:p>
    <w:p w:rsidR="00EF4C6D" w:rsidRPr="005C0115" w:rsidRDefault="00EF4C6D" w:rsidP="00EF4C6D">
      <w:pPr>
        <w:pStyle w:val="ListParagraph"/>
        <w:numPr>
          <w:ilvl w:val="0"/>
          <w:numId w:val="5"/>
        </w:numPr>
        <w:contextualSpacing w:val="0"/>
        <w:jc w:val="both"/>
        <w:rPr>
          <w:rFonts w:ascii="Arial" w:hAnsi="Arial"/>
          <w:lang w:val="en-GB"/>
        </w:rPr>
      </w:pPr>
      <w:r w:rsidRPr="005C0115">
        <w:rPr>
          <w:rFonts w:ascii="Arial" w:hAnsi="Arial"/>
          <w:lang w:val="en-GB"/>
        </w:rPr>
        <w:t>Public Addr</w:t>
      </w:r>
      <w:r>
        <w:rPr>
          <w:rFonts w:ascii="Arial" w:hAnsi="Arial"/>
          <w:lang w:val="en-GB"/>
        </w:rPr>
        <w:t>ess System (PA), where required.</w:t>
      </w:r>
    </w:p>
    <w:p w:rsidR="00EF4C6D" w:rsidRPr="005C0115" w:rsidRDefault="00EF4C6D" w:rsidP="00EF4C6D">
      <w:pPr>
        <w:spacing w:after="0" w:line="240" w:lineRule="auto"/>
        <w:jc w:val="both"/>
        <w:rPr>
          <w:rFonts w:ascii="Arial" w:hAnsi="Arial" w:cs="Arial"/>
          <w:b/>
          <w:lang w:val="en-GB"/>
        </w:rPr>
      </w:pPr>
    </w:p>
    <w:p w:rsidR="00EF4C6D" w:rsidRPr="005C0115" w:rsidRDefault="00EF4C6D" w:rsidP="00EF4C6D">
      <w:pPr>
        <w:spacing w:after="0" w:line="240" w:lineRule="auto"/>
        <w:jc w:val="both"/>
        <w:rPr>
          <w:rFonts w:ascii="Arial" w:hAnsi="Arial" w:cs="Arial"/>
          <w:b/>
          <w:lang w:val="en-GB"/>
        </w:rPr>
      </w:pPr>
      <w:r w:rsidRPr="005C0115">
        <w:rPr>
          <w:rFonts w:ascii="Arial" w:hAnsi="Arial" w:cs="Arial"/>
          <w:b/>
          <w:lang w:val="en-GB"/>
        </w:rPr>
        <w:t>8.18.2.</w:t>
      </w:r>
      <w:r w:rsidRPr="005C0115">
        <w:rPr>
          <w:rFonts w:ascii="Arial" w:hAnsi="Arial" w:cs="Arial"/>
          <w:b/>
          <w:lang w:val="en-GB"/>
        </w:rPr>
        <w:tab/>
        <w:t>External Utilities</w:t>
      </w:r>
    </w:p>
    <w:p w:rsidR="00EF4C6D" w:rsidRPr="005C0115" w:rsidRDefault="00EF4C6D" w:rsidP="00EF4C6D">
      <w:pPr>
        <w:spacing w:after="0" w:line="240" w:lineRule="auto"/>
        <w:jc w:val="both"/>
        <w:rPr>
          <w:rFonts w:ascii="Arial" w:hAnsi="Arial" w:cs="Arial"/>
          <w:b/>
          <w:lang w:val="en-GB"/>
        </w:rPr>
      </w:pPr>
    </w:p>
    <w:p w:rsidR="00EF4C6D" w:rsidRPr="005C0115" w:rsidRDefault="00EF4C6D" w:rsidP="00EF4C6D">
      <w:pPr>
        <w:pStyle w:val="ListParagraph"/>
        <w:numPr>
          <w:ilvl w:val="0"/>
          <w:numId w:val="6"/>
        </w:numPr>
        <w:contextualSpacing w:val="0"/>
        <w:jc w:val="both"/>
        <w:rPr>
          <w:rFonts w:ascii="Arial" w:hAnsi="Arial"/>
          <w:lang w:val="en-GB"/>
        </w:rPr>
      </w:pPr>
      <w:r>
        <w:rPr>
          <w:rFonts w:ascii="Arial" w:hAnsi="Arial"/>
          <w:lang w:val="en-GB"/>
        </w:rPr>
        <w:t>Sub-station.</w:t>
      </w:r>
    </w:p>
    <w:p w:rsidR="00EF4C6D" w:rsidRPr="005C0115" w:rsidRDefault="00EF4C6D" w:rsidP="00EF4C6D">
      <w:pPr>
        <w:pStyle w:val="ListParagraph"/>
        <w:numPr>
          <w:ilvl w:val="0"/>
          <w:numId w:val="6"/>
        </w:numPr>
        <w:contextualSpacing w:val="0"/>
        <w:jc w:val="both"/>
        <w:rPr>
          <w:rFonts w:ascii="Arial" w:hAnsi="Arial"/>
          <w:lang w:val="en-GB"/>
        </w:rPr>
      </w:pPr>
      <w:r>
        <w:rPr>
          <w:rFonts w:ascii="Arial" w:hAnsi="Arial"/>
          <w:lang w:val="en-GB"/>
        </w:rPr>
        <w:t>External electric connections.</w:t>
      </w:r>
    </w:p>
    <w:p w:rsidR="00EF4C6D" w:rsidRPr="005C0115" w:rsidRDefault="00EF4C6D" w:rsidP="00EF4C6D">
      <w:pPr>
        <w:pStyle w:val="ListParagraph"/>
        <w:numPr>
          <w:ilvl w:val="0"/>
          <w:numId w:val="6"/>
        </w:numPr>
        <w:contextualSpacing w:val="0"/>
        <w:jc w:val="both"/>
        <w:rPr>
          <w:rFonts w:ascii="Arial" w:hAnsi="Arial"/>
          <w:lang w:val="en-GB"/>
        </w:rPr>
      </w:pPr>
      <w:r w:rsidRPr="005C0115">
        <w:rPr>
          <w:rFonts w:ascii="Arial" w:hAnsi="Arial"/>
          <w:lang w:val="en-GB"/>
        </w:rPr>
        <w:t xml:space="preserve">Source of Water </w:t>
      </w:r>
      <w:r>
        <w:rPr>
          <w:rFonts w:ascii="Arial" w:hAnsi="Arial"/>
          <w:lang w:val="en-GB"/>
        </w:rPr>
        <w:t>supply including deep tube-well.</w:t>
      </w:r>
    </w:p>
    <w:p w:rsidR="00EF4C6D" w:rsidRPr="005C0115" w:rsidRDefault="00EF4C6D" w:rsidP="00EF4C6D">
      <w:pPr>
        <w:pStyle w:val="ListParagraph"/>
        <w:numPr>
          <w:ilvl w:val="0"/>
          <w:numId w:val="6"/>
        </w:numPr>
        <w:contextualSpacing w:val="0"/>
        <w:jc w:val="both"/>
        <w:rPr>
          <w:rFonts w:ascii="Arial" w:hAnsi="Arial"/>
          <w:lang w:val="en-GB"/>
        </w:rPr>
      </w:pPr>
      <w:r w:rsidRPr="005C0115">
        <w:rPr>
          <w:rFonts w:ascii="Arial" w:hAnsi="Arial"/>
          <w:lang w:val="en-GB"/>
        </w:rPr>
        <w:t>Water Reservoirs; Sanitation and Sewage disposal system</w:t>
      </w:r>
      <w:r>
        <w:rPr>
          <w:rFonts w:ascii="Arial" w:hAnsi="Arial"/>
          <w:lang w:val="en-GB"/>
        </w:rPr>
        <w:t>s and Septic Tank</w:t>
      </w:r>
      <w:r w:rsidRPr="005C0115">
        <w:rPr>
          <w:rFonts w:ascii="Arial" w:hAnsi="Arial"/>
          <w:lang w:val="en-GB"/>
        </w:rPr>
        <w:t xml:space="preserve"> etc.</w:t>
      </w:r>
    </w:p>
    <w:p w:rsidR="00EF4C6D" w:rsidRPr="005C0115" w:rsidRDefault="00EF4C6D" w:rsidP="00EF4C6D">
      <w:pPr>
        <w:pStyle w:val="ListParagraph"/>
        <w:numPr>
          <w:ilvl w:val="0"/>
          <w:numId w:val="6"/>
        </w:numPr>
        <w:contextualSpacing w:val="0"/>
        <w:jc w:val="both"/>
        <w:rPr>
          <w:rFonts w:ascii="Arial" w:hAnsi="Arial"/>
          <w:lang w:val="en-GB"/>
        </w:rPr>
      </w:pPr>
      <w:r w:rsidRPr="005C0115">
        <w:rPr>
          <w:rFonts w:ascii="Arial" w:hAnsi="Arial"/>
          <w:lang w:val="en-GB"/>
        </w:rPr>
        <w:t>Fire</w:t>
      </w:r>
      <w:r>
        <w:rPr>
          <w:rFonts w:ascii="Arial" w:hAnsi="Arial"/>
          <w:lang w:val="en-GB"/>
        </w:rPr>
        <w:t xml:space="preserve"> Hydrants and Fire water supply.</w:t>
      </w:r>
    </w:p>
    <w:p w:rsidR="00EF4C6D" w:rsidRPr="005C0115" w:rsidRDefault="00EF4C6D" w:rsidP="00EF4C6D">
      <w:pPr>
        <w:pStyle w:val="ListParagraph"/>
        <w:numPr>
          <w:ilvl w:val="0"/>
          <w:numId w:val="6"/>
        </w:numPr>
        <w:contextualSpacing w:val="0"/>
        <w:jc w:val="both"/>
        <w:rPr>
          <w:rFonts w:ascii="Arial" w:hAnsi="Arial"/>
          <w:lang w:val="en-GB"/>
        </w:rPr>
      </w:pPr>
      <w:r>
        <w:rPr>
          <w:rFonts w:ascii="Arial" w:hAnsi="Arial"/>
          <w:lang w:val="en-GB"/>
        </w:rPr>
        <w:t>Gas connection.</w:t>
      </w:r>
    </w:p>
    <w:p w:rsidR="00EF4C6D" w:rsidRPr="005C0115" w:rsidRDefault="00EF4C6D" w:rsidP="00EF4C6D">
      <w:pPr>
        <w:pStyle w:val="ListParagraph"/>
        <w:numPr>
          <w:ilvl w:val="0"/>
          <w:numId w:val="6"/>
        </w:numPr>
        <w:contextualSpacing w:val="0"/>
        <w:jc w:val="both"/>
        <w:rPr>
          <w:rFonts w:ascii="Arial" w:hAnsi="Arial"/>
          <w:lang w:val="en-GB"/>
        </w:rPr>
      </w:pPr>
      <w:r w:rsidRPr="005C0115">
        <w:rPr>
          <w:rFonts w:ascii="Arial" w:hAnsi="Arial"/>
          <w:lang w:val="en-GB"/>
        </w:rPr>
        <w:t>Gas connections for CNG ref</w:t>
      </w:r>
      <w:r>
        <w:rPr>
          <w:rFonts w:ascii="Arial" w:hAnsi="Arial"/>
          <w:lang w:val="en-GB"/>
        </w:rPr>
        <w:t>uelling station, where required.</w:t>
      </w:r>
    </w:p>
    <w:p w:rsidR="00EF4C6D" w:rsidRPr="005C0115" w:rsidRDefault="00EF4C6D" w:rsidP="00EF4C6D">
      <w:pPr>
        <w:pStyle w:val="ListParagraph"/>
        <w:numPr>
          <w:ilvl w:val="0"/>
          <w:numId w:val="6"/>
        </w:numPr>
        <w:contextualSpacing w:val="0"/>
        <w:jc w:val="both"/>
        <w:rPr>
          <w:rFonts w:ascii="Arial" w:hAnsi="Arial"/>
          <w:lang w:val="en-GB"/>
        </w:rPr>
      </w:pPr>
      <w:r w:rsidRPr="005C0115">
        <w:rPr>
          <w:rFonts w:ascii="Arial" w:hAnsi="Arial"/>
          <w:lang w:val="en-GB"/>
        </w:rPr>
        <w:lastRenderedPageBreak/>
        <w:t xml:space="preserve">Telephone Exchange </w:t>
      </w:r>
      <w:r>
        <w:rPr>
          <w:rFonts w:ascii="Arial" w:hAnsi="Arial"/>
          <w:lang w:val="en-GB"/>
        </w:rPr>
        <w:t>and connections, where required.</w:t>
      </w:r>
    </w:p>
    <w:p w:rsidR="00EF4C6D" w:rsidRPr="005C0115" w:rsidRDefault="00EF4C6D" w:rsidP="00EF4C6D">
      <w:pPr>
        <w:pStyle w:val="ListParagraph"/>
        <w:numPr>
          <w:ilvl w:val="0"/>
          <w:numId w:val="6"/>
        </w:numPr>
        <w:contextualSpacing w:val="0"/>
        <w:jc w:val="both"/>
        <w:rPr>
          <w:rFonts w:ascii="Arial" w:hAnsi="Arial"/>
          <w:lang w:val="en-GB"/>
        </w:rPr>
      </w:pPr>
      <w:r>
        <w:rPr>
          <w:rFonts w:ascii="Arial" w:hAnsi="Arial"/>
          <w:lang w:val="en-GB"/>
        </w:rPr>
        <w:t>Garbage Disposal systems.</w:t>
      </w:r>
    </w:p>
    <w:p w:rsidR="00EF4C6D" w:rsidRPr="005C0115" w:rsidRDefault="00EF4C6D" w:rsidP="00EF4C6D">
      <w:pPr>
        <w:pStyle w:val="ListParagraph"/>
        <w:numPr>
          <w:ilvl w:val="0"/>
          <w:numId w:val="6"/>
        </w:numPr>
        <w:contextualSpacing w:val="0"/>
        <w:jc w:val="both"/>
        <w:rPr>
          <w:rFonts w:ascii="Arial" w:hAnsi="Arial"/>
          <w:lang w:val="en-GB"/>
        </w:rPr>
      </w:pPr>
      <w:r>
        <w:rPr>
          <w:rFonts w:ascii="Arial" w:hAnsi="Arial"/>
          <w:lang w:val="en-GB"/>
        </w:rPr>
        <w:t>Roads, paving and walkways.</w:t>
      </w:r>
    </w:p>
    <w:p w:rsidR="00EF4C6D" w:rsidRPr="005C0115" w:rsidRDefault="00EF4C6D" w:rsidP="00EF4C6D">
      <w:pPr>
        <w:pStyle w:val="ListParagraph"/>
        <w:numPr>
          <w:ilvl w:val="0"/>
          <w:numId w:val="6"/>
        </w:numPr>
        <w:contextualSpacing w:val="0"/>
        <w:jc w:val="both"/>
        <w:rPr>
          <w:rFonts w:ascii="Arial" w:hAnsi="Arial"/>
          <w:lang w:val="en-GB"/>
        </w:rPr>
      </w:pPr>
      <w:r w:rsidRPr="005C0115">
        <w:rPr>
          <w:rFonts w:ascii="Arial" w:hAnsi="Arial"/>
          <w:lang w:val="en-GB"/>
        </w:rPr>
        <w:t>Boundary Fen</w:t>
      </w:r>
      <w:r>
        <w:rPr>
          <w:rFonts w:ascii="Arial" w:hAnsi="Arial"/>
          <w:lang w:val="en-GB"/>
        </w:rPr>
        <w:t>ce and Gate.</w:t>
      </w:r>
    </w:p>
    <w:p w:rsidR="00EF4C6D" w:rsidRPr="005C0115" w:rsidRDefault="00EF4C6D" w:rsidP="00EF4C6D">
      <w:pPr>
        <w:pStyle w:val="ListParagraph"/>
        <w:numPr>
          <w:ilvl w:val="0"/>
          <w:numId w:val="6"/>
        </w:numPr>
        <w:contextualSpacing w:val="0"/>
        <w:jc w:val="both"/>
        <w:rPr>
          <w:rStyle w:val="CharacterStyle3"/>
          <w:rFonts w:ascii="Arial" w:hAnsi="Arial"/>
          <w:lang w:val="en-GB"/>
        </w:rPr>
      </w:pPr>
      <w:r>
        <w:rPr>
          <w:rFonts w:ascii="Arial" w:hAnsi="Arial"/>
          <w:lang w:val="en-GB"/>
        </w:rPr>
        <w:t>Landscaping and Garden Lighting</w:t>
      </w:r>
      <w:r w:rsidRPr="005C0115">
        <w:rPr>
          <w:rFonts w:ascii="Arial" w:hAnsi="Arial"/>
          <w:lang w:val="en-GB"/>
        </w:rPr>
        <w:t xml:space="preserve"> etc.</w:t>
      </w:r>
    </w:p>
    <w:p w:rsidR="00EF4C6D" w:rsidRPr="005C0115" w:rsidRDefault="00EF4C6D" w:rsidP="00EF4C6D">
      <w:pPr>
        <w:pStyle w:val="Style1"/>
        <w:kinsoku w:val="0"/>
        <w:rPr>
          <w:rStyle w:val="CharacterStyle3"/>
          <w:rFonts w:ascii="Arial" w:hAnsi="Arial" w:cs="Arial"/>
          <w:b/>
          <w:sz w:val="22"/>
          <w:szCs w:val="22"/>
        </w:rPr>
      </w:pPr>
    </w:p>
    <w:p w:rsidR="00EF4C6D" w:rsidRPr="005C0115" w:rsidRDefault="00EF4C6D" w:rsidP="00EF4C6D">
      <w:pPr>
        <w:pStyle w:val="Style1"/>
        <w:kinsoku w:val="0"/>
        <w:rPr>
          <w:rStyle w:val="CharacterStyle3"/>
          <w:rFonts w:ascii="Arial" w:hAnsi="Arial" w:cs="Arial"/>
          <w:b/>
          <w:sz w:val="22"/>
          <w:szCs w:val="22"/>
        </w:rPr>
      </w:pPr>
      <w:r w:rsidRPr="005C0115">
        <w:rPr>
          <w:rStyle w:val="CharacterStyle3"/>
          <w:rFonts w:ascii="Arial" w:hAnsi="Arial" w:cs="Arial"/>
          <w:b/>
          <w:sz w:val="22"/>
          <w:szCs w:val="22"/>
        </w:rPr>
        <w:t>8.19.</w:t>
      </w:r>
      <w:r w:rsidRPr="005C0115">
        <w:rPr>
          <w:rStyle w:val="CharacterStyle3"/>
          <w:rFonts w:ascii="Arial" w:hAnsi="Arial" w:cs="Arial"/>
          <w:b/>
          <w:sz w:val="22"/>
          <w:szCs w:val="22"/>
        </w:rPr>
        <w:tab/>
        <w:t>Construction Supervision</w:t>
      </w:r>
    </w:p>
    <w:p w:rsidR="00EF4C6D" w:rsidRPr="005C0115" w:rsidRDefault="00EF4C6D" w:rsidP="00EF4C6D">
      <w:pPr>
        <w:pStyle w:val="Style1"/>
        <w:kinsoku w:val="0"/>
        <w:rPr>
          <w:rStyle w:val="CharacterStyle3"/>
          <w:rFonts w:ascii="Arial" w:hAnsi="Arial" w:cs="Arial"/>
          <w:b/>
          <w:sz w:val="22"/>
          <w:szCs w:val="22"/>
        </w:rPr>
      </w:pPr>
    </w:p>
    <w:p w:rsidR="00EF4C6D" w:rsidRPr="005C0115" w:rsidRDefault="00EF4C6D" w:rsidP="00EF4C6D">
      <w:pPr>
        <w:pStyle w:val="Style1"/>
        <w:kinsoku w:val="0"/>
        <w:rPr>
          <w:rStyle w:val="CharacterStyle3"/>
          <w:rFonts w:ascii="Arial" w:hAnsi="Arial" w:cs="Arial"/>
          <w:b/>
          <w:sz w:val="22"/>
          <w:szCs w:val="22"/>
        </w:rPr>
      </w:pPr>
      <w:r w:rsidRPr="005C0115">
        <w:rPr>
          <w:rStyle w:val="CharacterStyle3"/>
          <w:rFonts w:ascii="Arial" w:hAnsi="Arial" w:cs="Arial"/>
          <w:b/>
          <w:sz w:val="22"/>
          <w:szCs w:val="22"/>
        </w:rPr>
        <w:t xml:space="preserve">8.19.1. Full Time Construction Supervision </w:t>
      </w:r>
    </w:p>
    <w:p w:rsidR="00EF4C6D" w:rsidRDefault="00EF4C6D" w:rsidP="00EF4C6D">
      <w:pPr>
        <w:spacing w:after="0" w:line="240" w:lineRule="auto"/>
        <w:jc w:val="both"/>
        <w:rPr>
          <w:rFonts w:ascii="Arial" w:hAnsi="Arial" w:cs="Arial"/>
          <w:lang w:val="en-GB"/>
        </w:rPr>
      </w:pPr>
      <w:r>
        <w:rPr>
          <w:rFonts w:ascii="Arial" w:hAnsi="Arial" w:cs="Arial"/>
          <w:lang w:val="en-GB"/>
        </w:rPr>
        <w:t>The consultant</w:t>
      </w:r>
      <w:r w:rsidRPr="005C0115">
        <w:rPr>
          <w:rFonts w:ascii="Arial" w:hAnsi="Arial" w:cs="Arial"/>
          <w:lang w:val="en-GB"/>
        </w:rPr>
        <w:t xml:space="preserve"> shall be responsible for quality construction of works. The consultant shall provide full time supervision of construction works. The consultant shall also assist project officials for bill preparation. The consultant will check all the construction works. Certification for payment of contractor’s bills against the works completed should be given by the Consultant.</w:t>
      </w:r>
    </w:p>
    <w:p w:rsidR="00EF4C6D" w:rsidRPr="005C0115" w:rsidRDefault="00EF4C6D" w:rsidP="00EF4C6D">
      <w:pPr>
        <w:spacing w:after="0" w:line="240" w:lineRule="auto"/>
        <w:jc w:val="both"/>
        <w:rPr>
          <w:rFonts w:ascii="Arial" w:hAnsi="Arial" w:cs="Arial"/>
          <w:lang w:val="en-GB"/>
        </w:rPr>
      </w:pPr>
    </w:p>
    <w:p w:rsidR="00EF4C6D" w:rsidRPr="005C0115" w:rsidRDefault="00EF4C6D" w:rsidP="00EF4C6D">
      <w:pPr>
        <w:spacing w:after="0" w:line="240" w:lineRule="auto"/>
        <w:jc w:val="both"/>
        <w:rPr>
          <w:rFonts w:ascii="Arial" w:hAnsi="Arial" w:cs="Arial"/>
          <w:lang w:val="en-GB"/>
        </w:rPr>
      </w:pPr>
      <w:r w:rsidRPr="005C0115">
        <w:rPr>
          <w:rFonts w:ascii="Arial" w:hAnsi="Arial" w:cs="Arial"/>
          <w:lang w:val="en-GB"/>
        </w:rPr>
        <w:t xml:space="preserve">The consultant’s Sr. Key Personnel will attend site meetings with the project </w:t>
      </w:r>
      <w:r>
        <w:rPr>
          <w:rFonts w:ascii="Arial" w:hAnsi="Arial" w:cs="Arial"/>
          <w:lang w:val="en-GB"/>
        </w:rPr>
        <w:t>officials and c</w:t>
      </w:r>
      <w:r w:rsidRPr="005C0115">
        <w:rPr>
          <w:rFonts w:ascii="Arial" w:hAnsi="Arial" w:cs="Arial"/>
          <w:lang w:val="en-GB"/>
        </w:rPr>
        <w:t>ontractors on weekly basis and will review major design aspects of implementation.</w:t>
      </w:r>
    </w:p>
    <w:p w:rsidR="00EF4C6D" w:rsidRPr="005C0115" w:rsidRDefault="00EF4C6D" w:rsidP="00EF4C6D">
      <w:pPr>
        <w:pStyle w:val="Style1"/>
        <w:kinsoku w:val="0"/>
        <w:autoSpaceDE/>
        <w:autoSpaceDN/>
        <w:adjustRightInd/>
        <w:rPr>
          <w:rStyle w:val="CharacterStyle3"/>
          <w:rFonts w:ascii="Arial" w:hAnsi="Arial" w:cs="Arial"/>
          <w:b/>
          <w:sz w:val="22"/>
          <w:szCs w:val="22"/>
        </w:rPr>
      </w:pPr>
    </w:p>
    <w:p w:rsidR="00EF4C6D" w:rsidRPr="005C0115" w:rsidRDefault="00EF4C6D" w:rsidP="00EF4C6D">
      <w:pPr>
        <w:pStyle w:val="Style1"/>
        <w:kinsoku w:val="0"/>
        <w:autoSpaceDE/>
        <w:autoSpaceDN/>
        <w:adjustRightInd/>
        <w:rPr>
          <w:rStyle w:val="CharacterStyle3"/>
          <w:rFonts w:ascii="Arial" w:hAnsi="Arial" w:cs="Arial"/>
          <w:b/>
          <w:sz w:val="22"/>
          <w:szCs w:val="22"/>
        </w:rPr>
      </w:pPr>
      <w:r w:rsidRPr="005C0115">
        <w:rPr>
          <w:rStyle w:val="CharacterStyle3"/>
          <w:rFonts w:ascii="Arial" w:hAnsi="Arial" w:cs="Arial"/>
          <w:b/>
          <w:sz w:val="22"/>
          <w:szCs w:val="22"/>
        </w:rPr>
        <w:t xml:space="preserve">8.19.2. Interpretation of Drawing </w:t>
      </w:r>
    </w:p>
    <w:p w:rsidR="00EF4C6D" w:rsidRPr="005C0115" w:rsidRDefault="00EF4C6D" w:rsidP="00EF4C6D">
      <w:pPr>
        <w:spacing w:after="0" w:line="240" w:lineRule="auto"/>
        <w:jc w:val="both"/>
        <w:rPr>
          <w:rFonts w:ascii="Arial" w:hAnsi="Arial" w:cs="Arial"/>
          <w:lang w:val="en-GB"/>
        </w:rPr>
      </w:pPr>
      <w:r w:rsidRPr="005C0115">
        <w:rPr>
          <w:rFonts w:ascii="Arial" w:hAnsi="Arial" w:cs="Arial"/>
          <w:lang w:val="en-GB"/>
        </w:rPr>
        <w:t>Construction Supervision will also include interpretation of drawings and construction documents to the Contractor and relevant personnel. In this stage if any further drawings, details are required the consultant has to provide those drawings.</w:t>
      </w:r>
    </w:p>
    <w:p w:rsidR="00EF4C6D" w:rsidRPr="005C0115" w:rsidRDefault="00EF4C6D" w:rsidP="00EF4C6D">
      <w:pPr>
        <w:pStyle w:val="Style1"/>
        <w:kinsoku w:val="0"/>
        <w:autoSpaceDE/>
        <w:autoSpaceDN/>
        <w:adjustRightInd/>
        <w:rPr>
          <w:rStyle w:val="CharacterStyle3"/>
          <w:rFonts w:ascii="Arial" w:hAnsi="Arial" w:cs="Arial"/>
          <w:b/>
          <w:sz w:val="22"/>
          <w:szCs w:val="22"/>
        </w:rPr>
      </w:pPr>
    </w:p>
    <w:p w:rsidR="00EF4C6D" w:rsidRPr="005C0115" w:rsidRDefault="00EF4C6D" w:rsidP="00EF4C6D">
      <w:pPr>
        <w:pStyle w:val="Style1"/>
        <w:kinsoku w:val="0"/>
        <w:autoSpaceDE/>
        <w:autoSpaceDN/>
        <w:adjustRightInd/>
        <w:rPr>
          <w:rStyle w:val="CharacterStyle3"/>
          <w:rFonts w:ascii="Arial" w:hAnsi="Arial" w:cs="Arial"/>
          <w:b/>
          <w:sz w:val="22"/>
          <w:szCs w:val="22"/>
        </w:rPr>
      </w:pPr>
      <w:r w:rsidRPr="005C0115">
        <w:rPr>
          <w:rStyle w:val="CharacterStyle3"/>
          <w:rFonts w:ascii="Arial" w:hAnsi="Arial" w:cs="Arial"/>
          <w:b/>
          <w:sz w:val="22"/>
          <w:szCs w:val="22"/>
        </w:rPr>
        <w:t>8.19.3. Monthly Progress Report</w:t>
      </w:r>
    </w:p>
    <w:p w:rsidR="00EF4C6D" w:rsidRPr="005C0115" w:rsidRDefault="00EF4C6D" w:rsidP="00EF4C6D">
      <w:pPr>
        <w:spacing w:after="0" w:line="240" w:lineRule="auto"/>
        <w:jc w:val="both"/>
        <w:rPr>
          <w:rFonts w:ascii="Arial" w:hAnsi="Arial" w:cs="Arial"/>
          <w:lang w:val="en-GB"/>
        </w:rPr>
      </w:pPr>
      <w:r w:rsidRPr="005C0115">
        <w:rPr>
          <w:rFonts w:ascii="Arial" w:hAnsi="Arial" w:cs="Arial"/>
          <w:lang w:val="en-GB"/>
        </w:rPr>
        <w:t>The consultant will submit the Monthly Progress Report</w:t>
      </w:r>
      <w:r>
        <w:rPr>
          <w:rFonts w:ascii="Arial" w:hAnsi="Arial" w:cs="Arial"/>
          <w:lang w:val="en-GB"/>
        </w:rPr>
        <w:t xml:space="preserve">s describing the work progress, </w:t>
      </w:r>
      <w:r w:rsidRPr="005C0115">
        <w:rPr>
          <w:rFonts w:ascii="Arial" w:hAnsi="Arial" w:cs="Arial"/>
          <w:lang w:val="en-GB"/>
        </w:rPr>
        <w:t>quality &amp; quantity of work</w:t>
      </w:r>
      <w:r>
        <w:rPr>
          <w:rFonts w:ascii="Arial" w:hAnsi="Arial" w:cs="Arial"/>
          <w:lang w:val="en-GB"/>
        </w:rPr>
        <w:t>s</w:t>
      </w:r>
      <w:r w:rsidRPr="005C0115">
        <w:rPr>
          <w:rFonts w:ascii="Arial" w:hAnsi="Arial" w:cs="Arial"/>
          <w:lang w:val="en-GB"/>
        </w:rPr>
        <w:t>. In the report</w:t>
      </w:r>
      <w:r>
        <w:rPr>
          <w:rFonts w:ascii="Arial" w:hAnsi="Arial" w:cs="Arial"/>
          <w:lang w:val="en-GB"/>
        </w:rPr>
        <w:t>s</w:t>
      </w:r>
      <w:r w:rsidRPr="005C0115">
        <w:rPr>
          <w:rFonts w:ascii="Arial" w:hAnsi="Arial" w:cs="Arial"/>
          <w:lang w:val="en-GB"/>
        </w:rPr>
        <w:t xml:space="preserve"> the consultant will also give their recommendation</w:t>
      </w:r>
      <w:r>
        <w:rPr>
          <w:rFonts w:ascii="Arial" w:hAnsi="Arial" w:cs="Arial"/>
          <w:lang w:val="en-GB"/>
        </w:rPr>
        <w:t>s</w:t>
      </w:r>
      <w:r w:rsidRPr="005C0115">
        <w:rPr>
          <w:rFonts w:ascii="Arial" w:hAnsi="Arial" w:cs="Arial"/>
          <w:lang w:val="en-GB"/>
        </w:rPr>
        <w:t xml:space="preserve"> for the progress and quality of work</w:t>
      </w:r>
      <w:r>
        <w:rPr>
          <w:rFonts w:ascii="Arial" w:hAnsi="Arial" w:cs="Arial"/>
          <w:lang w:val="en-GB"/>
        </w:rPr>
        <w:t>s</w:t>
      </w:r>
      <w:r w:rsidRPr="005C0115">
        <w:rPr>
          <w:rFonts w:ascii="Arial" w:hAnsi="Arial" w:cs="Arial"/>
          <w:lang w:val="en-GB"/>
        </w:rPr>
        <w:t>.</w:t>
      </w:r>
    </w:p>
    <w:p w:rsidR="00EF4C6D" w:rsidRPr="005C0115" w:rsidRDefault="00EF4C6D" w:rsidP="00EF4C6D">
      <w:pPr>
        <w:pStyle w:val="Style1"/>
        <w:kinsoku w:val="0"/>
        <w:autoSpaceDE/>
        <w:autoSpaceDN/>
        <w:adjustRightInd/>
        <w:rPr>
          <w:rStyle w:val="CharacterStyle3"/>
          <w:rFonts w:ascii="Arial" w:hAnsi="Arial" w:cs="Arial"/>
          <w:b/>
          <w:sz w:val="22"/>
          <w:szCs w:val="22"/>
        </w:rPr>
      </w:pPr>
    </w:p>
    <w:p w:rsidR="00EF4C6D" w:rsidRPr="005C0115" w:rsidRDefault="00EF4C6D" w:rsidP="00EF4C6D">
      <w:pPr>
        <w:pStyle w:val="Style1"/>
        <w:kinsoku w:val="0"/>
        <w:autoSpaceDE/>
        <w:autoSpaceDN/>
        <w:adjustRightInd/>
        <w:rPr>
          <w:rStyle w:val="CharacterStyle3"/>
          <w:rFonts w:ascii="Arial" w:hAnsi="Arial" w:cs="Arial"/>
          <w:b/>
          <w:sz w:val="22"/>
          <w:szCs w:val="22"/>
        </w:rPr>
      </w:pPr>
      <w:r w:rsidRPr="005C0115">
        <w:rPr>
          <w:rStyle w:val="CharacterStyle3"/>
          <w:rFonts w:ascii="Arial" w:hAnsi="Arial" w:cs="Arial"/>
          <w:b/>
          <w:sz w:val="22"/>
          <w:szCs w:val="22"/>
        </w:rPr>
        <w:t>8.19.4 Quarterly Progress Report</w:t>
      </w:r>
    </w:p>
    <w:p w:rsidR="00EF4C6D" w:rsidRPr="005C0115" w:rsidRDefault="00EF4C6D" w:rsidP="00EF4C6D">
      <w:pPr>
        <w:spacing w:after="0" w:line="240" w:lineRule="auto"/>
        <w:jc w:val="both"/>
        <w:rPr>
          <w:rFonts w:ascii="Arial" w:hAnsi="Arial" w:cs="Arial"/>
          <w:lang w:val="en-GB"/>
        </w:rPr>
      </w:pPr>
      <w:r w:rsidRPr="005C0115">
        <w:rPr>
          <w:rFonts w:ascii="Arial" w:hAnsi="Arial" w:cs="Arial"/>
          <w:lang w:val="en-GB"/>
        </w:rPr>
        <w:t>The consultant will submit the Quarterly Progress report</w:t>
      </w:r>
      <w:r>
        <w:rPr>
          <w:rFonts w:ascii="Arial" w:hAnsi="Arial" w:cs="Arial"/>
          <w:lang w:val="en-GB"/>
        </w:rPr>
        <w:t>s</w:t>
      </w:r>
      <w:r w:rsidRPr="005C0115">
        <w:rPr>
          <w:rFonts w:ascii="Arial" w:hAnsi="Arial" w:cs="Arial"/>
          <w:lang w:val="en-GB"/>
        </w:rPr>
        <w:t>. The report shall include the quarterly progress</w:t>
      </w:r>
      <w:r>
        <w:rPr>
          <w:rFonts w:ascii="Arial" w:hAnsi="Arial" w:cs="Arial"/>
          <w:lang w:val="en-GB"/>
        </w:rPr>
        <w:t>,</w:t>
      </w:r>
      <w:r w:rsidRPr="005C0115">
        <w:rPr>
          <w:rFonts w:ascii="Arial" w:hAnsi="Arial" w:cs="Arial"/>
          <w:lang w:val="en-GB"/>
        </w:rPr>
        <w:t xml:space="preserve"> quality &amp; quantity of the construction works completed.</w:t>
      </w:r>
    </w:p>
    <w:p w:rsidR="00EF4C6D" w:rsidRPr="005C0115" w:rsidRDefault="00EF4C6D" w:rsidP="00EF4C6D">
      <w:pPr>
        <w:pStyle w:val="Style1"/>
        <w:kinsoku w:val="0"/>
        <w:autoSpaceDE/>
        <w:autoSpaceDN/>
        <w:adjustRightInd/>
        <w:rPr>
          <w:rStyle w:val="CharacterStyle3"/>
          <w:rFonts w:ascii="Arial" w:hAnsi="Arial" w:cs="Arial"/>
          <w:b/>
          <w:sz w:val="22"/>
          <w:szCs w:val="22"/>
        </w:rPr>
      </w:pPr>
    </w:p>
    <w:p w:rsidR="00EF4C6D" w:rsidRPr="005C0115" w:rsidRDefault="00EF4C6D" w:rsidP="00EF4C6D">
      <w:pPr>
        <w:pStyle w:val="Style1"/>
        <w:kinsoku w:val="0"/>
        <w:autoSpaceDE/>
        <w:autoSpaceDN/>
        <w:adjustRightInd/>
        <w:rPr>
          <w:rStyle w:val="CharacterStyle3"/>
          <w:rFonts w:ascii="Arial" w:hAnsi="Arial" w:cs="Arial"/>
          <w:sz w:val="22"/>
          <w:szCs w:val="22"/>
        </w:rPr>
      </w:pPr>
      <w:r w:rsidRPr="005C0115">
        <w:rPr>
          <w:rStyle w:val="CharacterStyle3"/>
          <w:rFonts w:ascii="Arial" w:hAnsi="Arial" w:cs="Arial"/>
          <w:b/>
          <w:sz w:val="22"/>
          <w:szCs w:val="22"/>
        </w:rPr>
        <w:t>8.19.5 As-Built Drawing</w:t>
      </w:r>
    </w:p>
    <w:p w:rsidR="00EF4C6D" w:rsidRPr="005C0115" w:rsidRDefault="00EF4C6D" w:rsidP="00EF4C6D">
      <w:pPr>
        <w:pStyle w:val="Style1"/>
        <w:kinsoku w:val="0"/>
        <w:autoSpaceDE/>
        <w:autoSpaceDN/>
        <w:adjustRightInd/>
        <w:jc w:val="both"/>
        <w:rPr>
          <w:rStyle w:val="CharacterStyle3"/>
          <w:rFonts w:ascii="Arial" w:hAnsi="Arial" w:cs="Arial"/>
          <w:sz w:val="22"/>
          <w:szCs w:val="22"/>
        </w:rPr>
      </w:pPr>
      <w:r w:rsidRPr="005C0115">
        <w:rPr>
          <w:rStyle w:val="CharacterStyle3"/>
          <w:rFonts w:ascii="Arial" w:hAnsi="Arial" w:cs="Arial"/>
          <w:sz w:val="22"/>
          <w:szCs w:val="22"/>
        </w:rPr>
        <w:t>After completion of work</w:t>
      </w:r>
      <w:r>
        <w:rPr>
          <w:rStyle w:val="CharacterStyle3"/>
          <w:rFonts w:ascii="Arial" w:hAnsi="Arial" w:cs="Arial"/>
          <w:sz w:val="22"/>
          <w:szCs w:val="22"/>
        </w:rPr>
        <w:t>s</w:t>
      </w:r>
      <w:r w:rsidRPr="005C0115">
        <w:rPr>
          <w:rStyle w:val="CharacterStyle3"/>
          <w:rFonts w:ascii="Arial" w:hAnsi="Arial" w:cs="Arial"/>
          <w:sz w:val="22"/>
          <w:szCs w:val="22"/>
        </w:rPr>
        <w:t xml:space="preserve"> the consultant will get the As-Built Drawings prepared by the contractor and submit the same to the </w:t>
      </w:r>
      <w:r>
        <w:rPr>
          <w:rStyle w:val="CharacterStyle3"/>
          <w:rFonts w:ascii="Arial" w:hAnsi="Arial" w:cs="Arial"/>
          <w:iCs/>
          <w:sz w:val="22"/>
          <w:szCs w:val="22"/>
        </w:rPr>
        <w:t>RPGCL Authority</w:t>
      </w:r>
      <w:r w:rsidRPr="005C0115">
        <w:rPr>
          <w:rStyle w:val="CharacterStyle3"/>
          <w:rFonts w:ascii="Arial" w:hAnsi="Arial" w:cs="Arial"/>
          <w:sz w:val="22"/>
          <w:szCs w:val="22"/>
        </w:rPr>
        <w:t xml:space="preserve"> after checking the same.</w:t>
      </w:r>
    </w:p>
    <w:p w:rsidR="00EF4C6D" w:rsidRPr="005C0115" w:rsidRDefault="00EF4C6D" w:rsidP="00EF4C6D">
      <w:pPr>
        <w:pStyle w:val="Style1"/>
        <w:kinsoku w:val="0"/>
        <w:autoSpaceDE/>
        <w:autoSpaceDN/>
        <w:adjustRightInd/>
        <w:jc w:val="both"/>
        <w:rPr>
          <w:rStyle w:val="CharacterStyle3"/>
          <w:rFonts w:ascii="Arial" w:hAnsi="Arial" w:cs="Arial"/>
          <w:sz w:val="22"/>
          <w:szCs w:val="22"/>
        </w:rPr>
      </w:pPr>
    </w:p>
    <w:p w:rsidR="00B42153" w:rsidRDefault="00EF4C6D" w:rsidP="00B42153">
      <w:pPr>
        <w:pStyle w:val="ListParagraph"/>
        <w:numPr>
          <w:ilvl w:val="1"/>
          <w:numId w:val="43"/>
        </w:numPr>
        <w:ind w:left="450" w:hanging="450"/>
        <w:rPr>
          <w:rFonts w:ascii="Arial" w:hAnsi="Arial"/>
          <w:b/>
          <w:bCs/>
        </w:rPr>
      </w:pPr>
      <w:r w:rsidRPr="005C0115">
        <w:rPr>
          <w:rFonts w:ascii="Arial" w:hAnsi="Arial"/>
          <w:b/>
          <w:bCs/>
        </w:rPr>
        <w:t>Defect Liability Period</w:t>
      </w:r>
    </w:p>
    <w:p w:rsidR="00B42153" w:rsidRPr="00B42153" w:rsidRDefault="00B42153" w:rsidP="00B42153">
      <w:pPr>
        <w:pStyle w:val="ListParagraph"/>
        <w:ind w:left="450"/>
        <w:rPr>
          <w:rFonts w:ascii="Arial" w:hAnsi="Arial"/>
          <w:b/>
          <w:bCs/>
          <w:sz w:val="10"/>
          <w:szCs w:val="10"/>
        </w:rPr>
      </w:pPr>
    </w:p>
    <w:p w:rsidR="00B42153" w:rsidRPr="00B42153" w:rsidRDefault="00EF4C6D" w:rsidP="00B42153">
      <w:pPr>
        <w:pStyle w:val="ListParagraph"/>
        <w:widowControl w:val="0"/>
        <w:numPr>
          <w:ilvl w:val="2"/>
          <w:numId w:val="43"/>
        </w:numPr>
        <w:autoSpaceDE w:val="0"/>
        <w:autoSpaceDN w:val="0"/>
        <w:jc w:val="both"/>
        <w:rPr>
          <w:rFonts w:ascii="Arial" w:hAnsi="Arial"/>
          <w:b/>
          <w:bCs/>
        </w:rPr>
      </w:pPr>
      <w:r w:rsidRPr="00B42153">
        <w:rPr>
          <w:rFonts w:ascii="Arial" w:hAnsi="Arial"/>
          <w:b/>
          <w:bCs/>
        </w:rPr>
        <w:t>Supervision during Maintenance Period</w:t>
      </w:r>
    </w:p>
    <w:p w:rsidR="00EF4C6D" w:rsidRPr="00B42153" w:rsidRDefault="00EF4C6D" w:rsidP="00B42153">
      <w:pPr>
        <w:widowControl w:val="0"/>
        <w:autoSpaceDE w:val="0"/>
        <w:autoSpaceDN w:val="0"/>
        <w:jc w:val="both"/>
        <w:rPr>
          <w:rStyle w:val="CharacterStyle3"/>
          <w:rFonts w:ascii="Arial" w:hAnsi="Arial"/>
          <w:b/>
          <w:bCs/>
          <w:sz w:val="22"/>
        </w:rPr>
      </w:pPr>
      <w:r w:rsidRPr="00B42153">
        <w:rPr>
          <w:rFonts w:ascii="Arial" w:hAnsi="Arial"/>
        </w:rPr>
        <w:t xml:space="preserve">The Consultant will develop a program for monitoring of the buildings, structures and electro-mechanical equipments during the defect liability period of 12 months. The program will indicate the type of level of technical persons visiting the sites, the frequency of such visits and the type of information to be gathered from the sites. The reports shall be submitted to the </w:t>
      </w:r>
      <w:r w:rsidRPr="00B42153">
        <w:rPr>
          <w:rStyle w:val="CharacterStyle3"/>
          <w:rFonts w:ascii="Arial" w:hAnsi="Arial" w:cs="Arial"/>
          <w:iCs/>
          <w:sz w:val="22"/>
          <w:szCs w:val="22"/>
        </w:rPr>
        <w:t>RPGCL Authority</w:t>
      </w:r>
      <w:r w:rsidRPr="00B42153">
        <w:rPr>
          <w:rFonts w:ascii="Arial" w:hAnsi="Arial"/>
        </w:rPr>
        <w:t xml:space="preserve"> instantly having observed any defects of the project. Besides this the Consultant will submit maintenance reports to the authority on quarterly basis. </w:t>
      </w:r>
    </w:p>
    <w:p w:rsidR="00B42153" w:rsidRPr="00B42153" w:rsidRDefault="00EF4C6D" w:rsidP="00B42153">
      <w:pPr>
        <w:pStyle w:val="ListParagraph"/>
        <w:numPr>
          <w:ilvl w:val="1"/>
          <w:numId w:val="43"/>
        </w:numPr>
        <w:spacing w:line="300" w:lineRule="exact"/>
        <w:jc w:val="both"/>
        <w:rPr>
          <w:rStyle w:val="CharacterStyle3"/>
          <w:rFonts w:ascii="Arial" w:hAnsi="Arial"/>
          <w:b/>
          <w:bCs/>
          <w:sz w:val="22"/>
        </w:rPr>
      </w:pPr>
      <w:r w:rsidRPr="00B42153">
        <w:rPr>
          <w:rFonts w:ascii="Arial" w:hAnsi="Arial"/>
          <w:b/>
          <w:bCs/>
        </w:rPr>
        <w:t>Reports and other Deliverables:</w:t>
      </w:r>
    </w:p>
    <w:p w:rsidR="00EF4C6D" w:rsidRPr="00B42153" w:rsidRDefault="00EF4C6D" w:rsidP="00B42153">
      <w:pPr>
        <w:spacing w:line="300" w:lineRule="exact"/>
        <w:jc w:val="both"/>
        <w:rPr>
          <w:rFonts w:ascii="Arial" w:hAnsi="Arial"/>
          <w:b/>
          <w:bCs/>
        </w:rPr>
      </w:pPr>
      <w:r w:rsidRPr="00B42153">
        <w:rPr>
          <w:rFonts w:ascii="Arial" w:hAnsi="Arial"/>
          <w:szCs w:val="24"/>
        </w:rPr>
        <w:t xml:space="preserve">The list of main deliverables by the Consulting Firm is summarized in Table-1. Other occasional deliverables may be required from time to time on an informal basis. The reports will be submitted to the </w:t>
      </w:r>
      <w:r w:rsidRPr="00B42153">
        <w:rPr>
          <w:rStyle w:val="CharacterStyle3"/>
          <w:rFonts w:ascii="Arial" w:hAnsi="Arial" w:cs="Arial"/>
          <w:iCs/>
          <w:sz w:val="22"/>
          <w:szCs w:val="22"/>
        </w:rPr>
        <w:t>RPGCL Authority,</w:t>
      </w:r>
      <w:r w:rsidRPr="00B42153">
        <w:rPr>
          <w:rFonts w:ascii="Arial" w:hAnsi="Arial"/>
          <w:szCs w:val="24"/>
        </w:rPr>
        <w:t xml:space="preserve"> in general five (5) copies and in particular, as determined on case-by-case basis. Final reports shall be delivered in CD-ROM in addition to the specified number of hard copies. </w:t>
      </w:r>
    </w:p>
    <w:p w:rsidR="00EF4C6D" w:rsidRPr="005C0115" w:rsidRDefault="00EF4C6D" w:rsidP="00EF4C6D">
      <w:pPr>
        <w:jc w:val="center"/>
        <w:rPr>
          <w:rFonts w:ascii="Arial" w:hAnsi="Arial" w:cs="Arial"/>
          <w:b/>
          <w:sz w:val="28"/>
          <w:szCs w:val="24"/>
        </w:rPr>
      </w:pPr>
      <w:r w:rsidRPr="005C0115">
        <w:rPr>
          <w:rFonts w:ascii="Arial" w:hAnsi="Arial" w:cs="Arial"/>
          <w:b/>
          <w:sz w:val="28"/>
          <w:szCs w:val="24"/>
        </w:rPr>
        <w:br w:type="page"/>
      </w:r>
      <w:r w:rsidRPr="005C0115">
        <w:rPr>
          <w:rFonts w:ascii="Arial" w:hAnsi="Arial" w:cs="Arial"/>
          <w:b/>
          <w:sz w:val="28"/>
          <w:szCs w:val="24"/>
        </w:rPr>
        <w:lastRenderedPageBreak/>
        <w:t>Table-1</w:t>
      </w:r>
    </w:p>
    <w:p w:rsidR="00EF4C6D" w:rsidRPr="005C0115" w:rsidRDefault="00EF4C6D" w:rsidP="00EF4C6D">
      <w:pPr>
        <w:pStyle w:val="ListParagraph"/>
        <w:numPr>
          <w:ilvl w:val="1"/>
          <w:numId w:val="22"/>
        </w:numPr>
        <w:spacing w:after="200" w:line="300" w:lineRule="exact"/>
        <w:ind w:hanging="720"/>
        <w:jc w:val="center"/>
        <w:rPr>
          <w:rFonts w:ascii="Arial" w:hAnsi="Arial"/>
          <w:b/>
          <w:sz w:val="28"/>
          <w:szCs w:val="24"/>
        </w:rPr>
      </w:pPr>
    </w:p>
    <w:tbl>
      <w:tblPr>
        <w:tblW w:w="937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1771"/>
        <w:gridCol w:w="5499"/>
        <w:gridCol w:w="1492"/>
      </w:tblGrid>
      <w:tr w:rsidR="00EF4C6D" w:rsidRPr="005C0115" w:rsidTr="000F06F3">
        <w:trPr>
          <w:trHeight w:val="492"/>
        </w:trPr>
        <w:tc>
          <w:tcPr>
            <w:tcW w:w="615" w:type="dxa"/>
            <w:tcBorders>
              <w:left w:val="nil"/>
              <w:bottom w:val="single" w:sz="4" w:space="0" w:color="auto"/>
              <w:right w:val="nil"/>
            </w:tcBorders>
          </w:tcPr>
          <w:p w:rsidR="00EF4C6D" w:rsidRPr="005C0115" w:rsidRDefault="00EF4C6D" w:rsidP="000F06F3">
            <w:pPr>
              <w:pStyle w:val="ListParagraph"/>
              <w:spacing w:after="200" w:line="300" w:lineRule="exact"/>
              <w:ind w:left="0"/>
              <w:rPr>
                <w:rFonts w:ascii="Arial" w:hAnsi="Arial"/>
                <w:b/>
                <w:sz w:val="21"/>
                <w:szCs w:val="21"/>
              </w:rPr>
            </w:pPr>
            <w:r w:rsidRPr="005C0115">
              <w:rPr>
                <w:rFonts w:ascii="Arial" w:hAnsi="Arial"/>
                <w:b/>
                <w:sz w:val="21"/>
                <w:szCs w:val="21"/>
              </w:rPr>
              <w:t>No.</w:t>
            </w:r>
          </w:p>
        </w:tc>
        <w:tc>
          <w:tcPr>
            <w:tcW w:w="1771" w:type="dxa"/>
            <w:tcBorders>
              <w:left w:val="nil"/>
              <w:bottom w:val="single" w:sz="4" w:space="0" w:color="auto"/>
              <w:right w:val="nil"/>
            </w:tcBorders>
          </w:tcPr>
          <w:p w:rsidR="00EF4C6D" w:rsidRPr="005C0115" w:rsidRDefault="00EF4C6D" w:rsidP="000F06F3">
            <w:pPr>
              <w:pStyle w:val="ListParagraph"/>
              <w:spacing w:after="200" w:line="300" w:lineRule="exact"/>
              <w:ind w:left="0"/>
              <w:jc w:val="center"/>
              <w:rPr>
                <w:rFonts w:ascii="Arial" w:hAnsi="Arial"/>
                <w:b/>
                <w:sz w:val="21"/>
                <w:szCs w:val="21"/>
              </w:rPr>
            </w:pPr>
            <w:r w:rsidRPr="005C0115">
              <w:rPr>
                <w:rFonts w:ascii="Arial" w:hAnsi="Arial"/>
                <w:b/>
                <w:sz w:val="21"/>
                <w:szCs w:val="21"/>
              </w:rPr>
              <w:t>Output</w:t>
            </w:r>
          </w:p>
        </w:tc>
        <w:tc>
          <w:tcPr>
            <w:tcW w:w="5499" w:type="dxa"/>
            <w:tcBorders>
              <w:left w:val="nil"/>
              <w:bottom w:val="single" w:sz="4" w:space="0" w:color="auto"/>
              <w:right w:val="nil"/>
            </w:tcBorders>
          </w:tcPr>
          <w:p w:rsidR="00EF4C6D" w:rsidRPr="005C0115" w:rsidRDefault="00EF4C6D" w:rsidP="000F06F3">
            <w:pPr>
              <w:pStyle w:val="ListParagraph"/>
              <w:spacing w:after="200" w:line="300" w:lineRule="exact"/>
              <w:ind w:left="0"/>
              <w:jc w:val="center"/>
              <w:rPr>
                <w:rFonts w:ascii="Arial" w:hAnsi="Arial"/>
                <w:b/>
                <w:sz w:val="21"/>
                <w:szCs w:val="21"/>
              </w:rPr>
            </w:pPr>
            <w:r w:rsidRPr="005C0115">
              <w:rPr>
                <w:rFonts w:ascii="Arial" w:hAnsi="Arial"/>
                <w:b/>
                <w:sz w:val="21"/>
                <w:szCs w:val="21"/>
              </w:rPr>
              <w:t>Description</w:t>
            </w:r>
          </w:p>
        </w:tc>
        <w:tc>
          <w:tcPr>
            <w:tcW w:w="1492" w:type="dxa"/>
            <w:tcBorders>
              <w:left w:val="nil"/>
              <w:bottom w:val="single" w:sz="4" w:space="0" w:color="auto"/>
              <w:right w:val="nil"/>
            </w:tcBorders>
          </w:tcPr>
          <w:p w:rsidR="00EF4C6D" w:rsidRPr="005C0115" w:rsidRDefault="00EF4C6D" w:rsidP="000F06F3">
            <w:pPr>
              <w:pStyle w:val="ListParagraph"/>
              <w:spacing w:after="200" w:line="300" w:lineRule="exact"/>
              <w:ind w:left="0"/>
              <w:jc w:val="center"/>
              <w:rPr>
                <w:rFonts w:ascii="Arial" w:hAnsi="Arial"/>
                <w:b/>
                <w:sz w:val="21"/>
                <w:szCs w:val="21"/>
              </w:rPr>
            </w:pPr>
            <w:r w:rsidRPr="005C0115">
              <w:rPr>
                <w:rFonts w:ascii="Arial" w:hAnsi="Arial"/>
                <w:b/>
                <w:sz w:val="21"/>
                <w:szCs w:val="21"/>
              </w:rPr>
              <w:t>Due Time</w:t>
            </w:r>
          </w:p>
        </w:tc>
      </w:tr>
      <w:tr w:rsidR="00EF4C6D" w:rsidRPr="005C0115" w:rsidTr="000F06F3">
        <w:trPr>
          <w:trHeight w:val="384"/>
        </w:trPr>
        <w:tc>
          <w:tcPr>
            <w:tcW w:w="9377" w:type="dxa"/>
            <w:gridSpan w:val="4"/>
            <w:tcBorders>
              <w:left w:val="nil"/>
              <w:bottom w:val="single" w:sz="4" w:space="0" w:color="auto"/>
              <w:right w:val="nil"/>
            </w:tcBorders>
            <w:vAlign w:val="center"/>
          </w:tcPr>
          <w:p w:rsidR="00EF4C6D" w:rsidRPr="005C0115" w:rsidRDefault="00EF4C6D" w:rsidP="000F06F3">
            <w:pPr>
              <w:pStyle w:val="ListParagraph"/>
              <w:spacing w:before="120" w:after="120"/>
              <w:ind w:left="0"/>
              <w:contextualSpacing w:val="0"/>
              <w:jc w:val="center"/>
              <w:rPr>
                <w:rFonts w:ascii="Arial" w:hAnsi="Arial"/>
                <w:b/>
                <w:sz w:val="21"/>
                <w:szCs w:val="21"/>
              </w:rPr>
            </w:pPr>
            <w:r w:rsidRPr="005C0115">
              <w:rPr>
                <w:rFonts w:ascii="Arial" w:hAnsi="Arial"/>
                <w:b/>
                <w:sz w:val="21"/>
                <w:szCs w:val="21"/>
              </w:rPr>
              <w:t>Phase-I: Feasibility, Detailed Design and Tendering Services.</w:t>
            </w:r>
          </w:p>
        </w:tc>
      </w:tr>
      <w:tr w:rsidR="00EF4C6D" w:rsidRPr="005C0115" w:rsidTr="000F06F3">
        <w:trPr>
          <w:trHeight w:val="508"/>
        </w:trPr>
        <w:tc>
          <w:tcPr>
            <w:tcW w:w="615" w:type="dxa"/>
            <w:tcBorders>
              <w:top w:val="single" w:sz="4" w:space="0" w:color="auto"/>
              <w:left w:val="nil"/>
              <w:bottom w:val="nil"/>
              <w:right w:val="nil"/>
            </w:tcBorders>
          </w:tcPr>
          <w:p w:rsidR="00EF4C6D" w:rsidRPr="005C0115" w:rsidRDefault="00EF4C6D" w:rsidP="000F06F3">
            <w:pPr>
              <w:pStyle w:val="ListParagraph"/>
              <w:numPr>
                <w:ilvl w:val="1"/>
                <w:numId w:val="23"/>
              </w:numPr>
              <w:tabs>
                <w:tab w:val="clear" w:pos="360"/>
              </w:tabs>
              <w:spacing w:after="200" w:line="300" w:lineRule="exact"/>
              <w:ind w:left="0"/>
              <w:jc w:val="center"/>
              <w:rPr>
                <w:rFonts w:ascii="Arial" w:hAnsi="Arial"/>
                <w:sz w:val="21"/>
                <w:szCs w:val="21"/>
              </w:rPr>
            </w:pPr>
          </w:p>
        </w:tc>
        <w:tc>
          <w:tcPr>
            <w:tcW w:w="1771" w:type="dxa"/>
            <w:tcBorders>
              <w:top w:val="single" w:sz="4" w:space="0" w:color="auto"/>
              <w:left w:val="nil"/>
              <w:bottom w:val="nil"/>
              <w:right w:val="nil"/>
            </w:tcBorders>
          </w:tcPr>
          <w:p w:rsidR="00EF4C6D" w:rsidRPr="005C0115" w:rsidRDefault="00EF4C6D" w:rsidP="000F06F3">
            <w:pPr>
              <w:pStyle w:val="ListParagraph"/>
              <w:spacing w:after="200" w:line="300" w:lineRule="exact"/>
              <w:ind w:left="0"/>
              <w:jc w:val="both"/>
              <w:rPr>
                <w:rFonts w:ascii="Arial" w:hAnsi="Arial"/>
                <w:sz w:val="21"/>
                <w:szCs w:val="21"/>
              </w:rPr>
            </w:pPr>
            <w:r w:rsidRPr="005C0115">
              <w:rPr>
                <w:rFonts w:ascii="Arial" w:hAnsi="Arial"/>
                <w:sz w:val="21"/>
                <w:szCs w:val="21"/>
              </w:rPr>
              <w:t>Inception Report</w:t>
            </w:r>
          </w:p>
        </w:tc>
        <w:tc>
          <w:tcPr>
            <w:tcW w:w="5499" w:type="dxa"/>
            <w:tcBorders>
              <w:top w:val="single" w:sz="4" w:space="0" w:color="auto"/>
              <w:left w:val="nil"/>
              <w:bottom w:val="nil"/>
              <w:right w:val="nil"/>
            </w:tcBorders>
          </w:tcPr>
          <w:p w:rsidR="00EF4C6D" w:rsidRPr="005C0115" w:rsidRDefault="00EF4C6D" w:rsidP="000F06F3">
            <w:pPr>
              <w:pStyle w:val="ListParagraph"/>
              <w:numPr>
                <w:ilvl w:val="0"/>
                <w:numId w:val="45"/>
              </w:numPr>
              <w:spacing w:after="120"/>
              <w:ind w:left="440" w:hanging="450"/>
              <w:contextualSpacing w:val="0"/>
              <w:jc w:val="both"/>
              <w:rPr>
                <w:rFonts w:ascii="Arial" w:hAnsi="Arial"/>
                <w:sz w:val="21"/>
                <w:szCs w:val="21"/>
              </w:rPr>
            </w:pPr>
            <w:r w:rsidRPr="005C0115">
              <w:rPr>
                <w:rFonts w:ascii="Arial" w:hAnsi="Arial"/>
                <w:sz w:val="21"/>
                <w:szCs w:val="21"/>
              </w:rPr>
              <w:t>Confirmation, elaboration and adjustment of the consultant</w:t>
            </w:r>
            <w:r>
              <w:rPr>
                <w:rFonts w:ascii="Arial" w:hAnsi="Arial"/>
                <w:sz w:val="21"/>
                <w:szCs w:val="21"/>
              </w:rPr>
              <w:t>'</w:t>
            </w:r>
            <w:r w:rsidRPr="005C0115">
              <w:rPr>
                <w:rFonts w:ascii="Arial" w:hAnsi="Arial"/>
                <w:sz w:val="21"/>
                <w:szCs w:val="21"/>
              </w:rPr>
              <w:t>s approach and methodology based information received during the inception phase.</w:t>
            </w:r>
          </w:p>
          <w:p w:rsidR="00EF4C6D" w:rsidRPr="005C0115" w:rsidRDefault="00EF4C6D" w:rsidP="000F06F3">
            <w:pPr>
              <w:pStyle w:val="ListParagraph"/>
              <w:numPr>
                <w:ilvl w:val="0"/>
                <w:numId w:val="45"/>
              </w:numPr>
              <w:spacing w:after="120"/>
              <w:ind w:left="440" w:hanging="450"/>
              <w:contextualSpacing w:val="0"/>
              <w:jc w:val="both"/>
              <w:rPr>
                <w:rFonts w:ascii="Arial" w:hAnsi="Arial"/>
                <w:sz w:val="21"/>
                <w:szCs w:val="21"/>
              </w:rPr>
            </w:pPr>
            <w:r w:rsidRPr="005C0115">
              <w:rPr>
                <w:rFonts w:ascii="Arial" w:hAnsi="Arial"/>
                <w:sz w:val="21"/>
                <w:szCs w:val="21"/>
              </w:rPr>
              <w:t>Detailed plan of the consultant’s activities and confirmation and adjustment to the tasks of each expert with further elaboration as required.</w:t>
            </w:r>
          </w:p>
          <w:p w:rsidR="00EF4C6D" w:rsidRPr="005C0115" w:rsidRDefault="00EF4C6D" w:rsidP="000F06F3">
            <w:pPr>
              <w:pStyle w:val="ListParagraph"/>
              <w:numPr>
                <w:ilvl w:val="0"/>
                <w:numId w:val="45"/>
              </w:numPr>
              <w:spacing w:after="120"/>
              <w:ind w:left="440" w:hanging="450"/>
              <w:contextualSpacing w:val="0"/>
              <w:jc w:val="both"/>
              <w:rPr>
                <w:rFonts w:ascii="Arial" w:hAnsi="Arial"/>
                <w:sz w:val="21"/>
                <w:szCs w:val="21"/>
              </w:rPr>
            </w:pPr>
            <w:r w:rsidRPr="005C0115">
              <w:rPr>
                <w:rFonts w:ascii="Arial" w:hAnsi="Arial"/>
                <w:sz w:val="21"/>
                <w:szCs w:val="21"/>
              </w:rPr>
              <w:t>Detailed implementation plan for the project’s activities.</w:t>
            </w:r>
          </w:p>
          <w:p w:rsidR="00EF4C6D" w:rsidRPr="005C0115" w:rsidRDefault="00EF4C6D" w:rsidP="000F06F3">
            <w:pPr>
              <w:pStyle w:val="ListParagraph"/>
              <w:numPr>
                <w:ilvl w:val="0"/>
                <w:numId w:val="45"/>
              </w:numPr>
              <w:spacing w:after="200" w:line="300" w:lineRule="exact"/>
              <w:ind w:left="440" w:hanging="450"/>
              <w:jc w:val="both"/>
              <w:rPr>
                <w:rFonts w:ascii="Arial" w:hAnsi="Arial"/>
                <w:sz w:val="21"/>
                <w:szCs w:val="21"/>
              </w:rPr>
            </w:pPr>
            <w:r w:rsidRPr="005C0115">
              <w:rPr>
                <w:rFonts w:ascii="Arial" w:hAnsi="Arial"/>
                <w:sz w:val="21"/>
                <w:szCs w:val="21"/>
              </w:rPr>
              <w:t>Issues identified during the inception phase.</w:t>
            </w:r>
          </w:p>
        </w:tc>
        <w:tc>
          <w:tcPr>
            <w:tcW w:w="1492" w:type="dxa"/>
            <w:tcBorders>
              <w:top w:val="single" w:sz="4" w:space="0" w:color="auto"/>
              <w:left w:val="nil"/>
              <w:bottom w:val="nil"/>
              <w:right w:val="nil"/>
            </w:tcBorders>
          </w:tcPr>
          <w:p w:rsidR="00EF4C6D" w:rsidRPr="005C0115" w:rsidRDefault="00EF4C6D" w:rsidP="000F06F3">
            <w:pPr>
              <w:pStyle w:val="ListParagraph"/>
              <w:numPr>
                <w:ilvl w:val="1"/>
                <w:numId w:val="22"/>
              </w:numPr>
              <w:spacing w:after="200" w:line="300" w:lineRule="exact"/>
              <w:ind w:left="0"/>
              <w:jc w:val="center"/>
              <w:rPr>
                <w:rFonts w:ascii="Arial" w:hAnsi="Arial"/>
                <w:sz w:val="21"/>
                <w:szCs w:val="21"/>
              </w:rPr>
            </w:pPr>
            <w:r w:rsidRPr="005C0115">
              <w:rPr>
                <w:rFonts w:ascii="Arial" w:hAnsi="Arial"/>
                <w:sz w:val="21"/>
                <w:szCs w:val="21"/>
              </w:rPr>
              <w:t>4 month</w:t>
            </w:r>
          </w:p>
        </w:tc>
      </w:tr>
      <w:tr w:rsidR="00EF4C6D" w:rsidRPr="005C0115" w:rsidTr="000F06F3">
        <w:trPr>
          <w:trHeight w:val="508"/>
        </w:trPr>
        <w:tc>
          <w:tcPr>
            <w:tcW w:w="615" w:type="dxa"/>
            <w:tcBorders>
              <w:top w:val="nil"/>
              <w:left w:val="nil"/>
              <w:bottom w:val="nil"/>
              <w:right w:val="nil"/>
            </w:tcBorders>
          </w:tcPr>
          <w:p w:rsidR="00EF4C6D" w:rsidRPr="005C0115" w:rsidRDefault="00EF4C6D" w:rsidP="000F06F3">
            <w:pPr>
              <w:pStyle w:val="ListParagraph"/>
              <w:numPr>
                <w:ilvl w:val="1"/>
                <w:numId w:val="23"/>
              </w:numPr>
              <w:spacing w:after="200" w:line="300" w:lineRule="exact"/>
              <w:ind w:left="0"/>
              <w:jc w:val="center"/>
              <w:rPr>
                <w:rFonts w:ascii="Arial" w:hAnsi="Arial"/>
                <w:sz w:val="21"/>
                <w:szCs w:val="21"/>
              </w:rPr>
            </w:pPr>
          </w:p>
        </w:tc>
        <w:tc>
          <w:tcPr>
            <w:tcW w:w="1771" w:type="dxa"/>
            <w:tcBorders>
              <w:top w:val="nil"/>
              <w:left w:val="nil"/>
              <w:bottom w:val="nil"/>
              <w:right w:val="nil"/>
            </w:tcBorders>
          </w:tcPr>
          <w:p w:rsidR="00EF4C6D" w:rsidRPr="005C0115" w:rsidRDefault="00EF4C6D" w:rsidP="000F06F3">
            <w:pPr>
              <w:pStyle w:val="ListParagraph"/>
              <w:spacing w:after="200" w:line="300" w:lineRule="exact"/>
              <w:ind w:left="0"/>
              <w:rPr>
                <w:rFonts w:ascii="Arial" w:hAnsi="Arial"/>
                <w:sz w:val="21"/>
                <w:szCs w:val="21"/>
              </w:rPr>
            </w:pPr>
            <w:r w:rsidRPr="005C0115">
              <w:rPr>
                <w:rFonts w:ascii="Arial" w:hAnsi="Arial"/>
                <w:sz w:val="21"/>
                <w:szCs w:val="21"/>
              </w:rPr>
              <w:t xml:space="preserve">Feasibility Study Report with </w:t>
            </w:r>
            <w:r>
              <w:rPr>
                <w:rFonts w:ascii="Arial" w:hAnsi="Arial"/>
                <w:sz w:val="21"/>
                <w:szCs w:val="21"/>
              </w:rPr>
              <w:t>P</w:t>
            </w:r>
            <w:r w:rsidRPr="005C0115">
              <w:rPr>
                <w:rFonts w:ascii="Arial" w:hAnsi="Arial"/>
                <w:sz w:val="21"/>
                <w:szCs w:val="21"/>
              </w:rPr>
              <w:t xml:space="preserve">reliminary Design </w:t>
            </w:r>
          </w:p>
        </w:tc>
        <w:tc>
          <w:tcPr>
            <w:tcW w:w="5499" w:type="dxa"/>
            <w:tcBorders>
              <w:top w:val="nil"/>
              <w:left w:val="nil"/>
              <w:bottom w:val="nil"/>
              <w:right w:val="nil"/>
            </w:tcBorders>
          </w:tcPr>
          <w:p w:rsidR="00EF4C6D" w:rsidRPr="005C0115" w:rsidRDefault="00EF4C6D" w:rsidP="000F06F3">
            <w:pPr>
              <w:pStyle w:val="ListParagraph"/>
              <w:spacing w:after="200" w:line="300" w:lineRule="exact"/>
              <w:ind w:left="0"/>
              <w:jc w:val="both"/>
              <w:rPr>
                <w:rFonts w:ascii="Arial" w:hAnsi="Arial"/>
                <w:sz w:val="21"/>
                <w:szCs w:val="21"/>
              </w:rPr>
            </w:pPr>
            <w:r w:rsidRPr="005C0115">
              <w:rPr>
                <w:rFonts w:ascii="Arial" w:hAnsi="Arial"/>
                <w:sz w:val="21"/>
                <w:szCs w:val="21"/>
              </w:rPr>
              <w:t>Summary of the program and progress highlighting the physical and financial aspects including bottlenecks.</w:t>
            </w:r>
          </w:p>
        </w:tc>
        <w:tc>
          <w:tcPr>
            <w:tcW w:w="1492" w:type="dxa"/>
            <w:tcBorders>
              <w:top w:val="nil"/>
              <w:left w:val="nil"/>
              <w:bottom w:val="nil"/>
              <w:right w:val="nil"/>
            </w:tcBorders>
          </w:tcPr>
          <w:p w:rsidR="00EF4C6D" w:rsidRPr="005C0115" w:rsidRDefault="00EF4C6D" w:rsidP="000F06F3">
            <w:pPr>
              <w:pStyle w:val="ListParagraph"/>
              <w:numPr>
                <w:ilvl w:val="1"/>
                <w:numId w:val="22"/>
              </w:numPr>
              <w:spacing w:after="200" w:line="300" w:lineRule="exact"/>
              <w:ind w:left="0"/>
              <w:jc w:val="center"/>
              <w:rPr>
                <w:rFonts w:ascii="Arial" w:hAnsi="Arial"/>
                <w:sz w:val="21"/>
                <w:szCs w:val="21"/>
              </w:rPr>
            </w:pPr>
            <w:r w:rsidRPr="005C0115">
              <w:rPr>
                <w:rFonts w:ascii="Arial" w:hAnsi="Arial"/>
                <w:sz w:val="21"/>
                <w:szCs w:val="21"/>
              </w:rPr>
              <w:t>4 months</w:t>
            </w:r>
          </w:p>
        </w:tc>
      </w:tr>
      <w:tr w:rsidR="00EF4C6D" w:rsidRPr="005C0115" w:rsidTr="000F06F3">
        <w:trPr>
          <w:trHeight w:val="508"/>
        </w:trPr>
        <w:tc>
          <w:tcPr>
            <w:tcW w:w="615" w:type="dxa"/>
            <w:tcBorders>
              <w:top w:val="nil"/>
              <w:left w:val="nil"/>
              <w:bottom w:val="nil"/>
              <w:right w:val="nil"/>
            </w:tcBorders>
          </w:tcPr>
          <w:p w:rsidR="00EF4C6D" w:rsidRPr="005C0115" w:rsidRDefault="00EF4C6D" w:rsidP="000F06F3">
            <w:pPr>
              <w:pStyle w:val="ListParagraph"/>
              <w:numPr>
                <w:ilvl w:val="1"/>
                <w:numId w:val="23"/>
              </w:numPr>
              <w:spacing w:after="200" w:line="300" w:lineRule="exact"/>
              <w:ind w:left="0"/>
              <w:jc w:val="center"/>
              <w:rPr>
                <w:rFonts w:ascii="Arial" w:hAnsi="Arial"/>
                <w:sz w:val="21"/>
                <w:szCs w:val="21"/>
              </w:rPr>
            </w:pPr>
          </w:p>
        </w:tc>
        <w:tc>
          <w:tcPr>
            <w:tcW w:w="1771" w:type="dxa"/>
            <w:tcBorders>
              <w:top w:val="nil"/>
              <w:left w:val="nil"/>
              <w:bottom w:val="nil"/>
              <w:right w:val="nil"/>
            </w:tcBorders>
          </w:tcPr>
          <w:p w:rsidR="00EF4C6D" w:rsidRPr="005C0115" w:rsidRDefault="00EF4C6D" w:rsidP="000F06F3">
            <w:pPr>
              <w:pStyle w:val="ListParagraph"/>
              <w:spacing w:after="200" w:line="300" w:lineRule="exact"/>
              <w:ind w:left="0"/>
              <w:jc w:val="both"/>
              <w:rPr>
                <w:rFonts w:ascii="Arial" w:hAnsi="Arial"/>
                <w:sz w:val="21"/>
                <w:szCs w:val="21"/>
              </w:rPr>
            </w:pPr>
            <w:r w:rsidRPr="005C0115">
              <w:rPr>
                <w:rFonts w:ascii="Arial" w:hAnsi="Arial"/>
                <w:sz w:val="21"/>
                <w:szCs w:val="21"/>
              </w:rPr>
              <w:t>Final Report and Tendering Services</w:t>
            </w:r>
          </w:p>
        </w:tc>
        <w:tc>
          <w:tcPr>
            <w:tcW w:w="5499" w:type="dxa"/>
            <w:tcBorders>
              <w:top w:val="nil"/>
              <w:left w:val="nil"/>
              <w:bottom w:val="nil"/>
              <w:right w:val="nil"/>
            </w:tcBorders>
          </w:tcPr>
          <w:p w:rsidR="00EF4C6D" w:rsidRPr="005C0115" w:rsidRDefault="00EF4C6D" w:rsidP="000F06F3">
            <w:pPr>
              <w:pStyle w:val="ListParagraph"/>
              <w:spacing w:after="200" w:line="300" w:lineRule="exact"/>
              <w:ind w:left="0"/>
              <w:jc w:val="both"/>
              <w:rPr>
                <w:rFonts w:ascii="Arial" w:hAnsi="Arial"/>
                <w:sz w:val="21"/>
                <w:szCs w:val="21"/>
              </w:rPr>
            </w:pPr>
            <w:r w:rsidRPr="005C0115">
              <w:rPr>
                <w:rFonts w:ascii="Arial" w:hAnsi="Arial"/>
                <w:sz w:val="21"/>
                <w:szCs w:val="21"/>
              </w:rPr>
              <w:t xml:space="preserve">Recommendations for approval and all other aspects covering the design, drawings for construction phases and </w:t>
            </w:r>
            <w:r w:rsidRPr="005C0115">
              <w:rPr>
                <w:rStyle w:val="CharacterStyle4"/>
                <w:rFonts w:ascii="Arial" w:hAnsi="Arial"/>
                <w:spacing w:val="-1"/>
                <w:szCs w:val="21"/>
              </w:rPr>
              <w:t>Preparation of Tender Documents including Bill of Quantities (BOQ), Bidding Assistance and Tender Evaluation Services.</w:t>
            </w:r>
          </w:p>
        </w:tc>
        <w:tc>
          <w:tcPr>
            <w:tcW w:w="1492" w:type="dxa"/>
            <w:tcBorders>
              <w:top w:val="nil"/>
              <w:left w:val="nil"/>
              <w:bottom w:val="nil"/>
              <w:right w:val="nil"/>
            </w:tcBorders>
          </w:tcPr>
          <w:p w:rsidR="00EF4C6D" w:rsidRPr="005C0115" w:rsidRDefault="00EF4C6D" w:rsidP="000F06F3">
            <w:pPr>
              <w:pStyle w:val="ListParagraph"/>
              <w:numPr>
                <w:ilvl w:val="1"/>
                <w:numId w:val="22"/>
              </w:numPr>
              <w:spacing w:after="200" w:line="300" w:lineRule="exact"/>
              <w:ind w:left="0"/>
              <w:jc w:val="center"/>
              <w:rPr>
                <w:rFonts w:ascii="Arial" w:hAnsi="Arial"/>
                <w:sz w:val="21"/>
                <w:szCs w:val="21"/>
              </w:rPr>
            </w:pPr>
            <w:r w:rsidRPr="005C0115">
              <w:rPr>
                <w:rFonts w:ascii="Arial" w:hAnsi="Arial"/>
                <w:sz w:val="21"/>
                <w:szCs w:val="21"/>
              </w:rPr>
              <w:t>4 months</w:t>
            </w:r>
          </w:p>
        </w:tc>
      </w:tr>
      <w:tr w:rsidR="00EF4C6D" w:rsidRPr="005C0115" w:rsidTr="000F06F3">
        <w:trPr>
          <w:trHeight w:val="508"/>
        </w:trPr>
        <w:tc>
          <w:tcPr>
            <w:tcW w:w="9377" w:type="dxa"/>
            <w:gridSpan w:val="4"/>
            <w:tcBorders>
              <w:top w:val="nil"/>
              <w:left w:val="nil"/>
              <w:bottom w:val="nil"/>
              <w:right w:val="nil"/>
            </w:tcBorders>
          </w:tcPr>
          <w:p w:rsidR="00EF4C6D" w:rsidRPr="005C0115" w:rsidRDefault="00EF4C6D" w:rsidP="000F06F3">
            <w:pPr>
              <w:pStyle w:val="ListParagraph"/>
              <w:numPr>
                <w:ilvl w:val="1"/>
                <w:numId w:val="22"/>
              </w:numPr>
              <w:spacing w:after="200" w:line="300" w:lineRule="exact"/>
              <w:ind w:left="0"/>
              <w:jc w:val="center"/>
              <w:rPr>
                <w:rFonts w:ascii="Arial" w:hAnsi="Arial"/>
                <w:b/>
                <w:sz w:val="21"/>
                <w:szCs w:val="21"/>
              </w:rPr>
            </w:pPr>
            <w:r w:rsidRPr="005C0115">
              <w:rPr>
                <w:rFonts w:ascii="Arial" w:hAnsi="Arial"/>
                <w:b/>
                <w:sz w:val="21"/>
                <w:szCs w:val="21"/>
              </w:rPr>
              <w:t>Phase-II: Construction Supervision</w:t>
            </w:r>
          </w:p>
        </w:tc>
      </w:tr>
      <w:tr w:rsidR="00EF4C6D" w:rsidRPr="005C0115" w:rsidTr="000F06F3">
        <w:trPr>
          <w:trHeight w:val="508"/>
        </w:trPr>
        <w:tc>
          <w:tcPr>
            <w:tcW w:w="615" w:type="dxa"/>
            <w:tcBorders>
              <w:top w:val="nil"/>
              <w:left w:val="nil"/>
              <w:bottom w:val="nil"/>
              <w:right w:val="nil"/>
            </w:tcBorders>
          </w:tcPr>
          <w:p w:rsidR="00EF4C6D" w:rsidRPr="005C0115" w:rsidRDefault="00EF4C6D" w:rsidP="000F06F3">
            <w:pPr>
              <w:pStyle w:val="ListParagraph"/>
              <w:numPr>
                <w:ilvl w:val="1"/>
                <w:numId w:val="23"/>
              </w:numPr>
              <w:spacing w:after="200"/>
              <w:ind w:left="0"/>
              <w:jc w:val="center"/>
              <w:rPr>
                <w:rFonts w:ascii="Arial" w:hAnsi="Arial"/>
                <w:sz w:val="21"/>
                <w:szCs w:val="21"/>
              </w:rPr>
            </w:pPr>
          </w:p>
        </w:tc>
        <w:tc>
          <w:tcPr>
            <w:tcW w:w="1771" w:type="dxa"/>
            <w:tcBorders>
              <w:top w:val="nil"/>
              <w:left w:val="nil"/>
              <w:bottom w:val="nil"/>
              <w:right w:val="nil"/>
            </w:tcBorders>
          </w:tcPr>
          <w:p w:rsidR="00EF4C6D" w:rsidRPr="005C0115" w:rsidRDefault="00EF4C6D" w:rsidP="000F06F3">
            <w:pPr>
              <w:pStyle w:val="ListParagraph"/>
              <w:spacing w:after="200"/>
              <w:ind w:left="0"/>
              <w:jc w:val="both"/>
              <w:rPr>
                <w:rFonts w:ascii="Arial" w:hAnsi="Arial"/>
                <w:sz w:val="21"/>
                <w:szCs w:val="21"/>
              </w:rPr>
            </w:pPr>
            <w:r w:rsidRPr="005C0115">
              <w:rPr>
                <w:rFonts w:ascii="Arial" w:hAnsi="Arial"/>
                <w:sz w:val="21"/>
                <w:szCs w:val="21"/>
              </w:rPr>
              <w:t xml:space="preserve">Monthly </w:t>
            </w:r>
            <w:r w:rsidRPr="005C0115">
              <w:rPr>
                <w:rFonts w:ascii="Arial" w:hAnsi="Arial"/>
                <w:sz w:val="21"/>
                <w:szCs w:val="21"/>
                <w:lang w:val="en-GB"/>
              </w:rPr>
              <w:t xml:space="preserve">Progress </w:t>
            </w:r>
            <w:r w:rsidRPr="005C0115">
              <w:rPr>
                <w:rFonts w:ascii="Arial" w:hAnsi="Arial"/>
                <w:sz w:val="21"/>
                <w:szCs w:val="21"/>
              </w:rPr>
              <w:t xml:space="preserve">Reports  </w:t>
            </w:r>
          </w:p>
        </w:tc>
        <w:tc>
          <w:tcPr>
            <w:tcW w:w="5499" w:type="dxa"/>
            <w:tcBorders>
              <w:top w:val="nil"/>
              <w:left w:val="nil"/>
              <w:bottom w:val="nil"/>
              <w:right w:val="nil"/>
            </w:tcBorders>
          </w:tcPr>
          <w:p w:rsidR="00EF4C6D" w:rsidRPr="005C0115" w:rsidRDefault="00EF4C6D" w:rsidP="000F06F3">
            <w:pPr>
              <w:spacing w:after="120"/>
              <w:jc w:val="both"/>
              <w:rPr>
                <w:rFonts w:ascii="Arial" w:hAnsi="Arial" w:cs="Arial"/>
                <w:sz w:val="21"/>
                <w:szCs w:val="21"/>
                <w:lang w:val="en-GB"/>
              </w:rPr>
            </w:pPr>
            <w:r w:rsidRPr="005C0115">
              <w:rPr>
                <w:rFonts w:ascii="Arial" w:hAnsi="Arial" w:cs="Arial"/>
                <w:sz w:val="21"/>
                <w:szCs w:val="21"/>
                <w:lang w:val="en-GB"/>
              </w:rPr>
              <w:t>The consultant will submit Monthly Progress Report</w:t>
            </w:r>
            <w:r>
              <w:rPr>
                <w:rFonts w:ascii="Arial" w:hAnsi="Arial" w:cs="Arial"/>
                <w:sz w:val="21"/>
                <w:szCs w:val="21"/>
                <w:lang w:val="en-GB"/>
              </w:rPr>
              <w:t>s</w:t>
            </w:r>
            <w:r w:rsidRPr="005C0115">
              <w:rPr>
                <w:rFonts w:ascii="Arial" w:hAnsi="Arial" w:cs="Arial"/>
                <w:sz w:val="21"/>
                <w:szCs w:val="21"/>
                <w:lang w:val="en-GB"/>
              </w:rPr>
              <w:t xml:space="preserve"> describing the work progress, quality and quantity of works with recommendations &amp; certification for payment of contractor’s bills of completed works.</w:t>
            </w:r>
          </w:p>
        </w:tc>
        <w:tc>
          <w:tcPr>
            <w:tcW w:w="1492" w:type="dxa"/>
            <w:tcBorders>
              <w:top w:val="nil"/>
              <w:left w:val="nil"/>
              <w:bottom w:val="nil"/>
              <w:right w:val="nil"/>
            </w:tcBorders>
          </w:tcPr>
          <w:p w:rsidR="00EF4C6D" w:rsidRPr="005C0115" w:rsidRDefault="00EF4C6D" w:rsidP="000F06F3">
            <w:pPr>
              <w:pStyle w:val="ListParagraph"/>
              <w:spacing w:after="200"/>
              <w:ind w:left="0"/>
              <w:jc w:val="center"/>
              <w:rPr>
                <w:rFonts w:ascii="Arial" w:hAnsi="Arial"/>
                <w:sz w:val="21"/>
                <w:szCs w:val="21"/>
              </w:rPr>
            </w:pPr>
            <w:r w:rsidRPr="005C0115">
              <w:rPr>
                <w:rFonts w:ascii="Arial" w:hAnsi="Arial"/>
                <w:sz w:val="21"/>
                <w:szCs w:val="21"/>
              </w:rPr>
              <w:t>Monthly basis</w:t>
            </w:r>
          </w:p>
        </w:tc>
      </w:tr>
      <w:tr w:rsidR="00EF4C6D" w:rsidRPr="005C0115" w:rsidTr="000F06F3">
        <w:trPr>
          <w:trHeight w:val="891"/>
        </w:trPr>
        <w:tc>
          <w:tcPr>
            <w:tcW w:w="615" w:type="dxa"/>
            <w:tcBorders>
              <w:top w:val="nil"/>
              <w:left w:val="nil"/>
              <w:bottom w:val="nil"/>
              <w:right w:val="nil"/>
            </w:tcBorders>
          </w:tcPr>
          <w:p w:rsidR="00EF4C6D" w:rsidRPr="005C0115" w:rsidRDefault="00EF4C6D" w:rsidP="000F06F3">
            <w:pPr>
              <w:pStyle w:val="ListParagraph"/>
              <w:numPr>
                <w:ilvl w:val="1"/>
                <w:numId w:val="23"/>
              </w:numPr>
              <w:spacing w:after="200"/>
              <w:ind w:left="0"/>
              <w:jc w:val="center"/>
              <w:rPr>
                <w:rFonts w:ascii="Arial" w:hAnsi="Arial"/>
                <w:b/>
                <w:sz w:val="21"/>
                <w:szCs w:val="21"/>
              </w:rPr>
            </w:pPr>
          </w:p>
        </w:tc>
        <w:tc>
          <w:tcPr>
            <w:tcW w:w="1771" w:type="dxa"/>
            <w:tcBorders>
              <w:top w:val="nil"/>
              <w:left w:val="nil"/>
              <w:bottom w:val="nil"/>
              <w:right w:val="nil"/>
            </w:tcBorders>
          </w:tcPr>
          <w:p w:rsidR="00EF4C6D" w:rsidRPr="005C0115" w:rsidRDefault="00EF4C6D" w:rsidP="000F06F3">
            <w:pPr>
              <w:pStyle w:val="ListParagraph"/>
              <w:spacing w:after="200"/>
              <w:ind w:left="0"/>
              <w:jc w:val="both"/>
              <w:rPr>
                <w:rFonts w:ascii="Arial" w:hAnsi="Arial"/>
                <w:b/>
                <w:sz w:val="21"/>
                <w:szCs w:val="21"/>
              </w:rPr>
            </w:pPr>
            <w:r w:rsidRPr="005C0115">
              <w:rPr>
                <w:rFonts w:ascii="Arial" w:hAnsi="Arial"/>
                <w:sz w:val="21"/>
                <w:szCs w:val="21"/>
              </w:rPr>
              <w:t xml:space="preserve">Quarterly Reports  </w:t>
            </w:r>
          </w:p>
        </w:tc>
        <w:tc>
          <w:tcPr>
            <w:tcW w:w="5499" w:type="dxa"/>
            <w:tcBorders>
              <w:top w:val="nil"/>
              <w:left w:val="nil"/>
              <w:bottom w:val="nil"/>
              <w:right w:val="nil"/>
            </w:tcBorders>
          </w:tcPr>
          <w:p w:rsidR="00EF4C6D" w:rsidRPr="005C0115" w:rsidRDefault="00EF4C6D" w:rsidP="000F06F3">
            <w:pPr>
              <w:jc w:val="both"/>
              <w:rPr>
                <w:rFonts w:ascii="Arial" w:hAnsi="Arial" w:cs="Arial"/>
                <w:b/>
                <w:sz w:val="21"/>
                <w:szCs w:val="21"/>
              </w:rPr>
            </w:pPr>
            <w:r w:rsidRPr="005C0115">
              <w:rPr>
                <w:rFonts w:ascii="Arial" w:hAnsi="Arial" w:cs="Arial"/>
                <w:sz w:val="21"/>
                <w:szCs w:val="21"/>
                <w:lang w:val="en-GB"/>
              </w:rPr>
              <w:t xml:space="preserve">The consultant will submit Quarterly Progress Reports. The report shall include the quarterly progress, quality &amp; quantity of construction works. </w:t>
            </w:r>
          </w:p>
        </w:tc>
        <w:tc>
          <w:tcPr>
            <w:tcW w:w="1492" w:type="dxa"/>
            <w:tcBorders>
              <w:top w:val="nil"/>
              <w:left w:val="nil"/>
              <w:bottom w:val="nil"/>
              <w:right w:val="nil"/>
            </w:tcBorders>
          </w:tcPr>
          <w:p w:rsidR="00EF4C6D" w:rsidRPr="005C0115" w:rsidRDefault="00EF4C6D" w:rsidP="000F06F3">
            <w:pPr>
              <w:pStyle w:val="ListParagraph"/>
              <w:spacing w:after="200"/>
              <w:ind w:left="0"/>
              <w:jc w:val="center"/>
              <w:rPr>
                <w:rFonts w:ascii="Arial" w:hAnsi="Arial"/>
                <w:b/>
                <w:sz w:val="21"/>
                <w:szCs w:val="21"/>
              </w:rPr>
            </w:pPr>
            <w:r w:rsidRPr="005C0115">
              <w:rPr>
                <w:rFonts w:ascii="Arial" w:hAnsi="Arial"/>
                <w:sz w:val="21"/>
                <w:szCs w:val="21"/>
              </w:rPr>
              <w:t>Quarterly basis</w:t>
            </w:r>
          </w:p>
        </w:tc>
      </w:tr>
      <w:tr w:rsidR="00EF4C6D" w:rsidRPr="005C0115" w:rsidTr="000F06F3">
        <w:trPr>
          <w:trHeight w:val="1897"/>
        </w:trPr>
        <w:tc>
          <w:tcPr>
            <w:tcW w:w="615" w:type="dxa"/>
            <w:tcBorders>
              <w:top w:val="nil"/>
              <w:left w:val="nil"/>
              <w:bottom w:val="nil"/>
              <w:right w:val="nil"/>
            </w:tcBorders>
          </w:tcPr>
          <w:p w:rsidR="00EF4C6D" w:rsidRPr="005C0115" w:rsidRDefault="00EF4C6D" w:rsidP="000F06F3">
            <w:pPr>
              <w:pStyle w:val="ListParagraph"/>
              <w:numPr>
                <w:ilvl w:val="1"/>
                <w:numId w:val="23"/>
              </w:numPr>
              <w:spacing w:after="200" w:line="300" w:lineRule="exact"/>
              <w:ind w:left="0"/>
              <w:jc w:val="center"/>
              <w:rPr>
                <w:rFonts w:ascii="Arial" w:hAnsi="Arial"/>
                <w:sz w:val="21"/>
                <w:szCs w:val="21"/>
              </w:rPr>
            </w:pPr>
          </w:p>
        </w:tc>
        <w:tc>
          <w:tcPr>
            <w:tcW w:w="1771" w:type="dxa"/>
            <w:tcBorders>
              <w:top w:val="nil"/>
              <w:left w:val="nil"/>
              <w:bottom w:val="nil"/>
              <w:right w:val="nil"/>
            </w:tcBorders>
          </w:tcPr>
          <w:p w:rsidR="00EF4C6D" w:rsidRPr="005C0115" w:rsidRDefault="00EF4C6D" w:rsidP="000F06F3">
            <w:pPr>
              <w:pStyle w:val="ListParagraph"/>
              <w:spacing w:line="300" w:lineRule="exact"/>
              <w:ind w:left="0"/>
              <w:rPr>
                <w:rFonts w:ascii="Arial" w:hAnsi="Arial"/>
                <w:sz w:val="21"/>
                <w:szCs w:val="21"/>
              </w:rPr>
            </w:pPr>
            <w:r w:rsidRPr="005C0115">
              <w:rPr>
                <w:rFonts w:ascii="Arial" w:hAnsi="Arial"/>
                <w:sz w:val="21"/>
                <w:szCs w:val="21"/>
              </w:rPr>
              <w:t xml:space="preserve">Work Completion Report and </w:t>
            </w:r>
          </w:p>
          <w:p w:rsidR="00EF4C6D" w:rsidRPr="005C0115" w:rsidRDefault="00EF4C6D" w:rsidP="000F06F3">
            <w:pPr>
              <w:pStyle w:val="ListParagraph"/>
              <w:spacing w:after="200" w:line="300" w:lineRule="exact"/>
              <w:ind w:left="0"/>
              <w:rPr>
                <w:rFonts w:ascii="Arial" w:hAnsi="Arial"/>
                <w:sz w:val="21"/>
                <w:szCs w:val="21"/>
              </w:rPr>
            </w:pPr>
            <w:r w:rsidRPr="005C0115">
              <w:rPr>
                <w:rFonts w:ascii="Arial" w:hAnsi="Arial"/>
                <w:sz w:val="21"/>
                <w:szCs w:val="21"/>
              </w:rPr>
              <w:t>As-Built Drawings</w:t>
            </w:r>
          </w:p>
        </w:tc>
        <w:tc>
          <w:tcPr>
            <w:tcW w:w="5499" w:type="dxa"/>
            <w:tcBorders>
              <w:top w:val="nil"/>
              <w:left w:val="nil"/>
              <w:bottom w:val="nil"/>
              <w:right w:val="nil"/>
            </w:tcBorders>
          </w:tcPr>
          <w:p w:rsidR="00EF4C6D" w:rsidRPr="005C0115" w:rsidRDefault="00EF4C6D" w:rsidP="000F06F3">
            <w:pPr>
              <w:pStyle w:val="ListParagraph"/>
              <w:spacing w:line="300" w:lineRule="exact"/>
              <w:ind w:left="0"/>
              <w:jc w:val="both"/>
              <w:rPr>
                <w:rFonts w:ascii="Arial" w:hAnsi="Arial"/>
                <w:sz w:val="21"/>
                <w:szCs w:val="21"/>
              </w:rPr>
            </w:pPr>
            <w:r w:rsidRPr="005C0115">
              <w:rPr>
                <w:rFonts w:ascii="Arial" w:hAnsi="Arial"/>
                <w:sz w:val="21"/>
                <w:szCs w:val="21"/>
                <w:lang w:val="en-GB"/>
              </w:rPr>
              <w:t xml:space="preserve">The consultant will submit the Work </w:t>
            </w:r>
            <w:r w:rsidRPr="005C0115">
              <w:rPr>
                <w:rFonts w:ascii="Arial" w:hAnsi="Arial"/>
                <w:sz w:val="21"/>
                <w:szCs w:val="21"/>
              </w:rPr>
              <w:t>Completion Report and As-Built Drawings.</w:t>
            </w:r>
          </w:p>
        </w:tc>
        <w:tc>
          <w:tcPr>
            <w:tcW w:w="1492" w:type="dxa"/>
            <w:tcBorders>
              <w:top w:val="nil"/>
              <w:left w:val="nil"/>
              <w:bottom w:val="nil"/>
              <w:right w:val="nil"/>
            </w:tcBorders>
          </w:tcPr>
          <w:p w:rsidR="00EF4C6D" w:rsidRPr="005C0115" w:rsidRDefault="00EF4C6D" w:rsidP="000F06F3">
            <w:pPr>
              <w:pStyle w:val="ListParagraph"/>
              <w:ind w:left="0"/>
              <w:jc w:val="center"/>
              <w:rPr>
                <w:rFonts w:ascii="Arial" w:hAnsi="Arial"/>
                <w:sz w:val="21"/>
                <w:szCs w:val="21"/>
              </w:rPr>
            </w:pPr>
            <w:r w:rsidRPr="005C0115">
              <w:rPr>
                <w:rFonts w:ascii="Arial" w:hAnsi="Arial"/>
                <w:sz w:val="21"/>
                <w:szCs w:val="21"/>
              </w:rPr>
              <w:t xml:space="preserve">Within 01 (one) month after completion of the construction works </w:t>
            </w:r>
          </w:p>
          <w:p w:rsidR="00EF4C6D" w:rsidRPr="005C0115" w:rsidRDefault="00EF4C6D" w:rsidP="000F06F3">
            <w:pPr>
              <w:pStyle w:val="ListParagraph"/>
              <w:ind w:left="0"/>
              <w:jc w:val="center"/>
              <w:rPr>
                <w:rFonts w:ascii="Arial" w:hAnsi="Arial"/>
                <w:sz w:val="21"/>
                <w:szCs w:val="21"/>
              </w:rPr>
            </w:pPr>
            <w:r w:rsidRPr="005C0115">
              <w:rPr>
                <w:rFonts w:ascii="Arial" w:hAnsi="Arial"/>
                <w:sz w:val="21"/>
                <w:szCs w:val="21"/>
              </w:rPr>
              <w:t>(3</w:t>
            </w:r>
            <w:r>
              <w:rPr>
                <w:rFonts w:ascii="Arial" w:hAnsi="Arial"/>
                <w:sz w:val="21"/>
                <w:szCs w:val="21"/>
              </w:rPr>
              <w:t>0</w:t>
            </w:r>
            <w:r w:rsidRPr="005C0115">
              <w:rPr>
                <w:rFonts w:ascii="Arial" w:hAnsi="Arial"/>
                <w:sz w:val="21"/>
                <w:szCs w:val="21"/>
              </w:rPr>
              <w:t xml:space="preserve"> months).</w:t>
            </w:r>
          </w:p>
        </w:tc>
      </w:tr>
      <w:tr w:rsidR="00EF4C6D" w:rsidRPr="005C0115" w:rsidTr="000F06F3">
        <w:trPr>
          <w:trHeight w:val="258"/>
        </w:trPr>
        <w:tc>
          <w:tcPr>
            <w:tcW w:w="615" w:type="dxa"/>
            <w:tcBorders>
              <w:top w:val="nil"/>
              <w:left w:val="nil"/>
              <w:bottom w:val="nil"/>
              <w:right w:val="nil"/>
            </w:tcBorders>
          </w:tcPr>
          <w:p w:rsidR="00EF4C6D" w:rsidRPr="005C0115" w:rsidRDefault="00EF4C6D" w:rsidP="000F06F3">
            <w:pPr>
              <w:pStyle w:val="ListParagraph"/>
              <w:numPr>
                <w:ilvl w:val="1"/>
                <w:numId w:val="23"/>
              </w:numPr>
              <w:spacing w:after="200"/>
              <w:ind w:left="0"/>
              <w:contextualSpacing w:val="0"/>
              <w:jc w:val="center"/>
              <w:rPr>
                <w:rFonts w:ascii="Arial" w:hAnsi="Arial"/>
                <w:sz w:val="21"/>
                <w:szCs w:val="21"/>
              </w:rPr>
            </w:pPr>
          </w:p>
        </w:tc>
        <w:tc>
          <w:tcPr>
            <w:tcW w:w="1771" w:type="dxa"/>
            <w:tcBorders>
              <w:top w:val="nil"/>
              <w:left w:val="nil"/>
              <w:bottom w:val="nil"/>
              <w:right w:val="nil"/>
            </w:tcBorders>
          </w:tcPr>
          <w:p w:rsidR="00EF4C6D" w:rsidRPr="005C0115" w:rsidRDefault="00EF4C6D" w:rsidP="000F06F3">
            <w:pPr>
              <w:pStyle w:val="ListParagraph"/>
              <w:spacing w:after="200"/>
              <w:ind w:left="0"/>
              <w:contextualSpacing w:val="0"/>
              <w:rPr>
                <w:rFonts w:ascii="Arial" w:hAnsi="Arial"/>
                <w:sz w:val="21"/>
                <w:szCs w:val="21"/>
              </w:rPr>
            </w:pPr>
            <w:r w:rsidRPr="005C0115">
              <w:rPr>
                <w:rFonts w:ascii="Arial" w:hAnsi="Arial"/>
                <w:bCs/>
                <w:sz w:val="21"/>
                <w:szCs w:val="21"/>
              </w:rPr>
              <w:t xml:space="preserve">Final Report after Defect Liability Period of </w:t>
            </w:r>
            <w:r w:rsidRPr="005C0115">
              <w:rPr>
                <w:rFonts w:ascii="Arial" w:hAnsi="Arial"/>
                <w:sz w:val="21"/>
                <w:szCs w:val="21"/>
              </w:rPr>
              <w:t>12 months</w:t>
            </w:r>
          </w:p>
        </w:tc>
        <w:tc>
          <w:tcPr>
            <w:tcW w:w="5499" w:type="dxa"/>
            <w:tcBorders>
              <w:top w:val="nil"/>
              <w:left w:val="nil"/>
              <w:bottom w:val="nil"/>
              <w:right w:val="nil"/>
            </w:tcBorders>
          </w:tcPr>
          <w:p w:rsidR="00EF4C6D" w:rsidRPr="005C0115" w:rsidRDefault="00EF4C6D" w:rsidP="000F06F3">
            <w:pPr>
              <w:pStyle w:val="ListParagraph"/>
              <w:spacing w:after="80"/>
              <w:ind w:left="0"/>
              <w:contextualSpacing w:val="0"/>
              <w:jc w:val="both"/>
              <w:rPr>
                <w:rFonts w:ascii="Arial" w:hAnsi="Arial"/>
                <w:sz w:val="21"/>
                <w:szCs w:val="21"/>
                <w:lang w:val="en-GB"/>
              </w:rPr>
            </w:pPr>
            <w:r w:rsidRPr="005C0115">
              <w:rPr>
                <w:rFonts w:ascii="Arial" w:hAnsi="Arial"/>
                <w:sz w:val="21"/>
                <w:szCs w:val="21"/>
              </w:rPr>
              <w:t>After completion of the Defect Liability Period, a final report shall be submitted by the consultant summarizing the activities during the maintenance period and maintenance information including defect observed and remedial actions taken.</w:t>
            </w:r>
          </w:p>
        </w:tc>
        <w:tc>
          <w:tcPr>
            <w:tcW w:w="1492" w:type="dxa"/>
            <w:tcBorders>
              <w:top w:val="nil"/>
              <w:left w:val="nil"/>
              <w:bottom w:val="nil"/>
              <w:right w:val="nil"/>
            </w:tcBorders>
          </w:tcPr>
          <w:p w:rsidR="00EF4C6D" w:rsidRPr="005C0115" w:rsidRDefault="00EF4C6D" w:rsidP="000F06F3">
            <w:pPr>
              <w:pStyle w:val="ListParagraph"/>
              <w:ind w:left="0"/>
              <w:contextualSpacing w:val="0"/>
              <w:jc w:val="center"/>
              <w:rPr>
                <w:rFonts w:ascii="Arial" w:hAnsi="Arial"/>
                <w:sz w:val="21"/>
                <w:szCs w:val="21"/>
              </w:rPr>
            </w:pPr>
            <w:r w:rsidRPr="005C0115">
              <w:rPr>
                <w:rFonts w:ascii="Arial" w:hAnsi="Arial"/>
                <w:sz w:val="21"/>
                <w:szCs w:val="21"/>
              </w:rPr>
              <w:t>Within 01 (one) month</w:t>
            </w:r>
          </w:p>
          <w:p w:rsidR="00EF4C6D" w:rsidRPr="005C0115" w:rsidRDefault="00EF4C6D" w:rsidP="000F06F3">
            <w:pPr>
              <w:pStyle w:val="ListParagraph"/>
              <w:ind w:left="0"/>
              <w:jc w:val="center"/>
              <w:rPr>
                <w:rFonts w:ascii="Arial" w:hAnsi="Arial"/>
                <w:sz w:val="21"/>
                <w:szCs w:val="21"/>
              </w:rPr>
            </w:pPr>
            <w:proofErr w:type="gramStart"/>
            <w:r w:rsidRPr="005C0115">
              <w:rPr>
                <w:rFonts w:ascii="Arial" w:hAnsi="Arial"/>
                <w:sz w:val="21"/>
                <w:szCs w:val="21"/>
              </w:rPr>
              <w:t>after</w:t>
            </w:r>
            <w:proofErr w:type="gramEnd"/>
            <w:r w:rsidRPr="005C0115">
              <w:rPr>
                <w:rFonts w:ascii="Arial" w:hAnsi="Arial"/>
                <w:sz w:val="21"/>
                <w:szCs w:val="21"/>
              </w:rPr>
              <w:t xml:space="preserve"> completion of the defect liability period of 12 months.</w:t>
            </w:r>
          </w:p>
          <w:p w:rsidR="00EF4C6D" w:rsidRPr="005C0115" w:rsidRDefault="00EF4C6D" w:rsidP="000F06F3">
            <w:pPr>
              <w:pStyle w:val="ListParagraph"/>
              <w:spacing w:after="200"/>
              <w:ind w:left="0"/>
              <w:contextualSpacing w:val="0"/>
              <w:jc w:val="center"/>
              <w:rPr>
                <w:rFonts w:ascii="Arial" w:hAnsi="Arial"/>
                <w:sz w:val="21"/>
                <w:szCs w:val="21"/>
              </w:rPr>
            </w:pPr>
          </w:p>
        </w:tc>
      </w:tr>
    </w:tbl>
    <w:p w:rsidR="00EF4C6D" w:rsidRPr="005C0115" w:rsidRDefault="00EF4C6D" w:rsidP="00EF4C6D">
      <w:pPr>
        <w:pStyle w:val="Heading1"/>
        <w:spacing w:after="240"/>
        <w:rPr>
          <w:sz w:val="28"/>
          <w:u w:val="single"/>
        </w:rPr>
      </w:pPr>
      <w:r w:rsidRPr="005C0115">
        <w:rPr>
          <w:bCs w:val="0"/>
        </w:rPr>
        <w:br w:type="page"/>
      </w:r>
      <w:r w:rsidRPr="005C0115">
        <w:rPr>
          <w:sz w:val="28"/>
          <w:u w:val="single"/>
        </w:rPr>
        <w:lastRenderedPageBreak/>
        <w:t>SECTION – C</w:t>
      </w:r>
    </w:p>
    <w:p w:rsidR="00EF4C6D" w:rsidRPr="005C0115" w:rsidRDefault="00EF4C6D" w:rsidP="00EF4C6D">
      <w:pPr>
        <w:spacing w:after="120" w:line="240" w:lineRule="auto"/>
        <w:jc w:val="center"/>
        <w:rPr>
          <w:rFonts w:ascii="Arial" w:hAnsi="Arial" w:cs="Arial"/>
          <w:b/>
          <w:sz w:val="28"/>
          <w:u w:val="single"/>
        </w:rPr>
      </w:pPr>
      <w:r w:rsidRPr="005C0115">
        <w:rPr>
          <w:rFonts w:ascii="Arial" w:hAnsi="Arial" w:cs="Arial"/>
          <w:b/>
          <w:sz w:val="28"/>
          <w:u w:val="single"/>
        </w:rPr>
        <w:t>FORMATS OF APPLICATIONS</w:t>
      </w:r>
    </w:p>
    <w:p w:rsidR="00EF4C6D" w:rsidRPr="005C0115" w:rsidRDefault="00EF4C6D" w:rsidP="00EF4C6D">
      <w:pPr>
        <w:spacing w:after="120" w:line="240" w:lineRule="auto"/>
        <w:jc w:val="center"/>
        <w:rPr>
          <w:rFonts w:ascii="Arial" w:hAnsi="Arial" w:cs="Arial"/>
          <w:b/>
          <w:sz w:val="28"/>
        </w:rPr>
      </w:pPr>
      <w:r w:rsidRPr="005C0115">
        <w:rPr>
          <w:rFonts w:ascii="Arial" w:hAnsi="Arial" w:cs="Arial"/>
          <w:b/>
          <w:sz w:val="28"/>
        </w:rPr>
        <w:t>Form A: Letter of Application</w:t>
      </w:r>
    </w:p>
    <w:p w:rsidR="00EF4C6D" w:rsidRPr="005C0115" w:rsidRDefault="00EF4C6D" w:rsidP="00EF4C6D">
      <w:pPr>
        <w:spacing w:after="0" w:line="240" w:lineRule="auto"/>
        <w:jc w:val="both"/>
        <w:rPr>
          <w:rFonts w:ascii="Arial" w:hAnsi="Arial" w:cs="Arial"/>
          <w:b/>
          <w:bCs/>
        </w:rPr>
      </w:pPr>
      <w:r w:rsidRPr="005C0115">
        <w:rPr>
          <w:rFonts w:ascii="Arial" w:hAnsi="Arial" w:cs="Arial"/>
          <w:b/>
          <w:bCs/>
        </w:rPr>
        <w:t xml:space="preserve">General Manager </w:t>
      </w:r>
    </w:p>
    <w:p w:rsidR="00EF4C6D" w:rsidRPr="005C0115" w:rsidRDefault="00EF4C6D" w:rsidP="00EF4C6D">
      <w:pPr>
        <w:spacing w:after="0" w:line="240" w:lineRule="auto"/>
        <w:jc w:val="both"/>
        <w:rPr>
          <w:rFonts w:ascii="Arial" w:hAnsi="Arial" w:cs="Arial"/>
        </w:rPr>
      </w:pPr>
      <w:r w:rsidRPr="005C0115">
        <w:rPr>
          <w:rFonts w:ascii="Arial" w:hAnsi="Arial" w:cs="Arial"/>
        </w:rPr>
        <w:t>Planning &amp; Development Division</w:t>
      </w:r>
    </w:p>
    <w:p w:rsidR="00EF4C6D" w:rsidRPr="005C0115" w:rsidRDefault="00EF4C6D" w:rsidP="00EF4C6D">
      <w:pPr>
        <w:spacing w:after="0" w:line="240" w:lineRule="auto"/>
        <w:jc w:val="both"/>
        <w:rPr>
          <w:rFonts w:ascii="Arial" w:hAnsi="Arial" w:cs="Arial"/>
        </w:rPr>
      </w:pPr>
      <w:r w:rsidRPr="005C0115">
        <w:rPr>
          <w:rFonts w:ascii="Arial" w:hAnsi="Arial" w:cs="Arial"/>
        </w:rPr>
        <w:t>Rupantarita Prakritik Gas Company Limited</w:t>
      </w:r>
    </w:p>
    <w:p w:rsidR="00EF4C6D" w:rsidRDefault="00EF4C6D" w:rsidP="00EF4C6D">
      <w:pPr>
        <w:spacing w:after="0" w:line="240" w:lineRule="auto"/>
        <w:jc w:val="both"/>
        <w:rPr>
          <w:rFonts w:ascii="Arial" w:hAnsi="Arial" w:cs="Arial"/>
        </w:rPr>
      </w:pPr>
      <w:r w:rsidRPr="00CC6F06">
        <w:rPr>
          <w:rFonts w:ascii="Arial" w:hAnsi="Arial" w:cs="Arial"/>
        </w:rPr>
        <w:t>House-4,</w:t>
      </w:r>
      <w:r>
        <w:rPr>
          <w:rFonts w:ascii="Arial" w:hAnsi="Arial" w:cs="Arial"/>
        </w:rPr>
        <w:t xml:space="preserve"> Road- 8/A, Nikunja-1, Khilkhet</w:t>
      </w:r>
      <w:r w:rsidRPr="00CC6F06">
        <w:rPr>
          <w:rFonts w:ascii="Arial" w:hAnsi="Arial" w:cs="Arial"/>
        </w:rPr>
        <w:t xml:space="preserve"> </w:t>
      </w:r>
    </w:p>
    <w:p w:rsidR="00EF4C6D" w:rsidRPr="00CC6F06" w:rsidRDefault="00EF4C6D" w:rsidP="00EF4C6D">
      <w:pPr>
        <w:spacing w:after="0" w:line="240" w:lineRule="auto"/>
        <w:jc w:val="both"/>
        <w:rPr>
          <w:rFonts w:ascii="Arial" w:hAnsi="Arial" w:cs="Arial"/>
          <w:u w:val="single"/>
        </w:rPr>
      </w:pPr>
      <w:proofErr w:type="gramStart"/>
      <w:r w:rsidRPr="00CC6F06">
        <w:rPr>
          <w:rFonts w:ascii="Arial" w:hAnsi="Arial" w:cs="Arial"/>
          <w:u w:val="single"/>
        </w:rPr>
        <w:t>Dhaka-1229.</w:t>
      </w:r>
      <w:proofErr w:type="gramEnd"/>
    </w:p>
    <w:p w:rsidR="00EF4C6D" w:rsidRPr="005C0115" w:rsidRDefault="00EF4C6D" w:rsidP="00EF4C6D">
      <w:pPr>
        <w:spacing w:after="0" w:line="240" w:lineRule="auto"/>
        <w:jc w:val="both"/>
        <w:rPr>
          <w:rFonts w:ascii="Arial" w:hAnsi="Arial" w:cs="Arial"/>
        </w:rPr>
      </w:pPr>
    </w:p>
    <w:p w:rsidR="00EF4C6D" w:rsidRPr="005C0115" w:rsidRDefault="00EF4C6D" w:rsidP="00597D27">
      <w:pPr>
        <w:spacing w:after="0" w:line="240" w:lineRule="auto"/>
        <w:jc w:val="both"/>
        <w:rPr>
          <w:rFonts w:ascii="Arial" w:hAnsi="Arial" w:cs="Arial"/>
        </w:rPr>
      </w:pPr>
      <w:r w:rsidRPr="005C0115">
        <w:rPr>
          <w:rFonts w:ascii="Arial" w:hAnsi="Arial" w:cs="Arial"/>
          <w:b/>
          <w:bCs/>
        </w:rPr>
        <w:t>Subject:</w:t>
      </w:r>
      <w:r>
        <w:rPr>
          <w:rFonts w:ascii="Arial" w:hAnsi="Arial" w:cs="Arial"/>
          <w:b/>
          <w:bCs/>
        </w:rPr>
        <w:t xml:space="preserve"> </w:t>
      </w:r>
      <w:r w:rsidR="00597D27" w:rsidRPr="00597D27">
        <w:rPr>
          <w:rFonts w:ascii="Arial" w:hAnsi="Arial" w:cs="Arial"/>
        </w:rPr>
        <w:t xml:space="preserve">Consultancy services including Feasibility Study, Preparation of Master Plan, Design, Drawing, BOQ, Tender Documents and Contract Agreement Documents including on-site supervision of works during construction and Defect Liability Period for construction of a Multi-Storied Office/Commercial Building of RPGCL, Renovation &amp; Beautification of existing RPGCL Bhaban and other Structures at Plot-27, Nikunja-2, Khilkhet, Dhaka-1229 subject to limitations imposed by RAJUK and </w:t>
      </w:r>
      <w:r w:rsidR="00BE1BD2">
        <w:rPr>
          <w:rFonts w:ascii="Arial" w:hAnsi="Arial" w:cs="Arial"/>
        </w:rPr>
        <w:t>other</w:t>
      </w:r>
      <w:r w:rsidR="00597D27" w:rsidRPr="00597D27">
        <w:rPr>
          <w:rFonts w:ascii="Arial" w:hAnsi="Arial" w:cs="Arial"/>
        </w:rPr>
        <w:t xml:space="preserve"> 'NOC' issuing agencies as well.</w:t>
      </w:r>
    </w:p>
    <w:p w:rsidR="00597D27" w:rsidRDefault="00597D27" w:rsidP="00EF4C6D">
      <w:pPr>
        <w:ind w:left="1530" w:hanging="1530"/>
        <w:jc w:val="both"/>
        <w:rPr>
          <w:rFonts w:ascii="Arial" w:hAnsi="Arial" w:cs="Arial"/>
        </w:rPr>
      </w:pPr>
    </w:p>
    <w:p w:rsidR="00EF4C6D" w:rsidRPr="005C0115" w:rsidRDefault="00EF4C6D" w:rsidP="00EF4C6D">
      <w:pPr>
        <w:ind w:left="1530" w:hanging="1530"/>
        <w:jc w:val="both"/>
        <w:rPr>
          <w:rFonts w:ascii="Arial" w:hAnsi="Arial" w:cs="Arial"/>
        </w:rPr>
      </w:pPr>
      <w:r w:rsidRPr="005C0115">
        <w:rPr>
          <w:rFonts w:ascii="Arial" w:hAnsi="Arial" w:cs="Arial"/>
        </w:rPr>
        <w:t>Dear Sir,</w:t>
      </w:r>
    </w:p>
    <w:p w:rsidR="00EF4C6D" w:rsidRPr="005C0115" w:rsidRDefault="00EF4C6D" w:rsidP="00EF4C6D">
      <w:pPr>
        <w:jc w:val="both"/>
        <w:rPr>
          <w:rFonts w:ascii="Arial" w:hAnsi="Arial" w:cs="Arial"/>
        </w:rPr>
      </w:pPr>
      <w:r w:rsidRPr="005C0115">
        <w:rPr>
          <w:rFonts w:ascii="Arial" w:hAnsi="Arial" w:cs="Arial"/>
        </w:rPr>
        <w:t>Having examined the notice inviting applications fo</w:t>
      </w:r>
      <w:r>
        <w:rPr>
          <w:rFonts w:ascii="Arial" w:hAnsi="Arial" w:cs="Arial"/>
        </w:rPr>
        <w:t>r appointing</w:t>
      </w:r>
      <w:r w:rsidRPr="005C0115">
        <w:rPr>
          <w:rFonts w:ascii="Arial" w:hAnsi="Arial" w:cs="Arial"/>
        </w:rPr>
        <w:t xml:space="preserve"> Consulting Firm for the subject services, we [</w:t>
      </w:r>
      <w:r w:rsidRPr="005C0115">
        <w:rPr>
          <w:rFonts w:ascii="Arial" w:hAnsi="Arial" w:cs="Arial"/>
          <w:b/>
          <w:i/>
        </w:rPr>
        <w:t>Firm/JV name with address</w:t>
      </w:r>
      <w:r w:rsidRPr="005C0115">
        <w:rPr>
          <w:rFonts w:ascii="Arial" w:hAnsi="Arial" w:cs="Arial"/>
        </w:rPr>
        <w:t>] hereby submit this EOI application along with the statements and related documents as required by the Employer/Procuring Entity.</w:t>
      </w:r>
    </w:p>
    <w:p w:rsidR="00EF4C6D" w:rsidRPr="005C0115" w:rsidRDefault="00EF4C6D" w:rsidP="00EF4C6D">
      <w:pPr>
        <w:jc w:val="both"/>
        <w:rPr>
          <w:rFonts w:ascii="Arial" w:hAnsi="Arial" w:cs="Arial"/>
        </w:rPr>
      </w:pPr>
      <w:r w:rsidRPr="005C0115">
        <w:rPr>
          <w:rFonts w:ascii="Arial" w:hAnsi="Arial" w:cs="Arial"/>
        </w:rPr>
        <w:t>We understand that the decision and discretion applied by the Employer in evaluation of the applications and grading the applicants are absolute and can’t be disputed by or appealed against by the applicant.</w:t>
      </w:r>
    </w:p>
    <w:p w:rsidR="00EF4C6D" w:rsidRPr="005C0115" w:rsidRDefault="00EF4C6D" w:rsidP="00EF4C6D">
      <w:pPr>
        <w:ind w:left="90" w:hanging="90"/>
        <w:jc w:val="both"/>
        <w:rPr>
          <w:rFonts w:ascii="Arial" w:hAnsi="Arial" w:cs="Arial"/>
        </w:rPr>
      </w:pPr>
      <w:r w:rsidRPr="005C0115">
        <w:rPr>
          <w:rFonts w:ascii="Arial" w:hAnsi="Arial" w:cs="Arial"/>
        </w:rPr>
        <w:t>Yours sincerely,</w:t>
      </w:r>
    </w:p>
    <w:p w:rsidR="00EF4C6D" w:rsidRPr="005C0115" w:rsidRDefault="00EF4C6D" w:rsidP="00EF4C6D">
      <w:pPr>
        <w:ind w:left="90" w:hanging="90"/>
        <w:jc w:val="both"/>
        <w:rPr>
          <w:rFonts w:ascii="Arial" w:hAnsi="Arial" w:cs="Arial"/>
        </w:rPr>
      </w:pPr>
    </w:p>
    <w:p w:rsidR="00EF4C6D" w:rsidRPr="005C0115" w:rsidRDefault="00EF4C6D" w:rsidP="00EF4C6D">
      <w:pPr>
        <w:ind w:left="90" w:hanging="90"/>
        <w:jc w:val="both"/>
        <w:rPr>
          <w:rFonts w:ascii="Arial" w:hAnsi="Arial" w:cs="Arial"/>
        </w:rPr>
      </w:pPr>
    </w:p>
    <w:p w:rsidR="00EF4C6D" w:rsidRPr="005C0115" w:rsidRDefault="00EF4C6D" w:rsidP="00EF4C6D">
      <w:pPr>
        <w:spacing w:after="120" w:line="240" w:lineRule="auto"/>
        <w:ind w:left="90" w:hanging="90"/>
        <w:jc w:val="both"/>
        <w:rPr>
          <w:rFonts w:ascii="Arial" w:hAnsi="Arial" w:cs="Arial"/>
        </w:rPr>
      </w:pPr>
      <w:r w:rsidRPr="005C0115">
        <w:rPr>
          <w:rFonts w:ascii="Arial" w:hAnsi="Arial" w:cs="Arial"/>
        </w:rPr>
        <w:t>[Signature of the authorized representative of Consulting Firm/JV]</w:t>
      </w:r>
    </w:p>
    <w:p w:rsidR="00EF4C6D" w:rsidRPr="005C0115" w:rsidRDefault="00EF4C6D" w:rsidP="00EF4C6D">
      <w:pPr>
        <w:spacing w:after="120" w:line="240" w:lineRule="auto"/>
        <w:ind w:left="90" w:hanging="90"/>
        <w:jc w:val="both"/>
        <w:rPr>
          <w:rFonts w:ascii="Arial" w:hAnsi="Arial" w:cs="Arial"/>
        </w:rPr>
      </w:pPr>
      <w:r w:rsidRPr="005C0115">
        <w:rPr>
          <w:rFonts w:ascii="Arial" w:hAnsi="Arial" w:cs="Arial"/>
        </w:rPr>
        <w:t>Name: …………………………………………</w:t>
      </w:r>
    </w:p>
    <w:p w:rsidR="00EF4C6D" w:rsidRPr="005C0115" w:rsidRDefault="00EF4C6D" w:rsidP="00EF4C6D">
      <w:pPr>
        <w:spacing w:after="120" w:line="240" w:lineRule="auto"/>
        <w:ind w:left="90" w:hanging="90"/>
        <w:jc w:val="both"/>
        <w:rPr>
          <w:rFonts w:ascii="Arial" w:hAnsi="Arial" w:cs="Arial"/>
        </w:rPr>
      </w:pPr>
      <w:r w:rsidRPr="005C0115">
        <w:rPr>
          <w:rFonts w:ascii="Arial" w:hAnsi="Arial" w:cs="Arial"/>
        </w:rPr>
        <w:t>Position: ……………………………………….</w:t>
      </w:r>
    </w:p>
    <w:p w:rsidR="00EF4C6D" w:rsidRPr="005C0115" w:rsidRDefault="00EF4C6D" w:rsidP="00EF4C6D">
      <w:pPr>
        <w:spacing w:after="120" w:line="240" w:lineRule="auto"/>
        <w:jc w:val="both"/>
        <w:rPr>
          <w:rFonts w:ascii="Arial" w:hAnsi="Arial" w:cs="Arial"/>
        </w:rPr>
      </w:pPr>
      <w:r w:rsidRPr="005C0115">
        <w:rPr>
          <w:rFonts w:ascii="Arial" w:hAnsi="Arial" w:cs="Arial"/>
        </w:rPr>
        <w:t>Date: ………………………………………….</w:t>
      </w:r>
    </w:p>
    <w:p w:rsidR="00EF4C6D" w:rsidRPr="005C0115" w:rsidRDefault="00EF4C6D" w:rsidP="00EF4C6D">
      <w:pPr>
        <w:spacing w:after="120" w:line="240" w:lineRule="auto"/>
        <w:jc w:val="both"/>
        <w:rPr>
          <w:rFonts w:ascii="Arial" w:hAnsi="Arial" w:cs="Arial"/>
        </w:rPr>
      </w:pPr>
      <w:r w:rsidRPr="005C0115">
        <w:rPr>
          <w:rFonts w:ascii="Arial" w:hAnsi="Arial" w:cs="Arial"/>
        </w:rPr>
        <w:t>Address: ……………………………………….</w:t>
      </w:r>
    </w:p>
    <w:p w:rsidR="00EF4C6D" w:rsidRPr="005C0115" w:rsidRDefault="00EF4C6D" w:rsidP="00EF4C6D">
      <w:pPr>
        <w:jc w:val="both"/>
        <w:rPr>
          <w:rFonts w:ascii="Arial" w:hAnsi="Arial" w:cs="Arial"/>
        </w:rPr>
      </w:pPr>
      <w:r w:rsidRPr="005C0115">
        <w:rPr>
          <w:rFonts w:ascii="Arial" w:hAnsi="Arial" w:cs="Arial"/>
        </w:rPr>
        <w:t xml:space="preserve">                  [STAMP]</w:t>
      </w:r>
    </w:p>
    <w:p w:rsidR="00EF4C6D" w:rsidRPr="005C0115" w:rsidRDefault="00EF4C6D" w:rsidP="00EF4C6D">
      <w:pPr>
        <w:rPr>
          <w:rFonts w:ascii="Arial" w:hAnsi="Arial" w:cs="Arial"/>
        </w:rPr>
      </w:pPr>
      <w:r w:rsidRPr="005C0115">
        <w:rPr>
          <w:rFonts w:ascii="Arial" w:hAnsi="Arial" w:cs="Arial"/>
        </w:rPr>
        <w:br w:type="page"/>
      </w:r>
    </w:p>
    <w:p w:rsidR="00EF4C6D" w:rsidRPr="005C0115" w:rsidRDefault="00EF4C6D" w:rsidP="00EF4C6D">
      <w:pPr>
        <w:spacing w:after="0" w:line="240" w:lineRule="auto"/>
        <w:jc w:val="center"/>
        <w:rPr>
          <w:rFonts w:ascii="Arial" w:hAnsi="Arial" w:cs="Arial"/>
          <w:b/>
          <w:sz w:val="28"/>
        </w:rPr>
      </w:pPr>
      <w:r w:rsidRPr="005C0115">
        <w:rPr>
          <w:rFonts w:ascii="Arial" w:hAnsi="Arial" w:cs="Arial"/>
          <w:b/>
          <w:sz w:val="28"/>
        </w:rPr>
        <w:lastRenderedPageBreak/>
        <w:t>Form B: Basic Data Sheet of the Consulting Firm</w:t>
      </w:r>
    </w:p>
    <w:p w:rsidR="00EF4C6D" w:rsidRPr="005C0115" w:rsidRDefault="00EF4C6D" w:rsidP="00EF4C6D">
      <w:pPr>
        <w:spacing w:after="0" w:line="240" w:lineRule="auto"/>
        <w:ind w:hanging="90"/>
        <w:jc w:val="center"/>
        <w:rPr>
          <w:rFonts w:ascii="Arial" w:hAnsi="Arial" w:cs="Arial"/>
          <w:szCs w:val="22"/>
        </w:rPr>
      </w:pPr>
    </w:p>
    <w:p w:rsidR="00EF4C6D" w:rsidRPr="005C0115" w:rsidRDefault="00EF4C6D" w:rsidP="00EF4C6D">
      <w:pPr>
        <w:spacing w:after="0" w:line="240" w:lineRule="auto"/>
        <w:ind w:hanging="90"/>
        <w:jc w:val="both"/>
        <w:rPr>
          <w:rFonts w:ascii="Arial" w:hAnsi="Arial" w:cs="Arial"/>
          <w:szCs w:val="22"/>
        </w:rPr>
      </w:pPr>
    </w:p>
    <w:p w:rsidR="00EF4C6D" w:rsidRPr="005C0115" w:rsidRDefault="00EF4C6D" w:rsidP="00EF4C6D">
      <w:pPr>
        <w:spacing w:after="0" w:line="240" w:lineRule="auto"/>
        <w:ind w:hanging="90"/>
        <w:jc w:val="both"/>
        <w:rPr>
          <w:rFonts w:ascii="Arial" w:hAnsi="Arial" w:cs="Arial"/>
          <w:szCs w:val="22"/>
        </w:rPr>
      </w:pPr>
    </w:p>
    <w:p w:rsidR="00EF4C6D" w:rsidRPr="005C0115" w:rsidRDefault="00EF4C6D" w:rsidP="00EF4C6D">
      <w:pPr>
        <w:spacing w:after="0" w:line="240" w:lineRule="auto"/>
        <w:jc w:val="center"/>
        <w:rPr>
          <w:rFonts w:ascii="Arial" w:hAnsi="Arial" w:cs="Arial"/>
          <w:szCs w:val="22"/>
        </w:rPr>
      </w:pPr>
      <w:r w:rsidRPr="005C0115">
        <w:rPr>
          <w:rFonts w:ascii="Arial" w:hAnsi="Arial" w:cs="Arial"/>
          <w:szCs w:val="22"/>
        </w:rPr>
        <w:t>(In case of JV separate statement of each partner shall have to be submitted)</w:t>
      </w:r>
    </w:p>
    <w:p w:rsidR="00EF4C6D" w:rsidRPr="005C0115" w:rsidRDefault="00EF4C6D" w:rsidP="00EF4C6D">
      <w:pPr>
        <w:spacing w:after="0" w:line="240" w:lineRule="auto"/>
        <w:jc w:val="both"/>
        <w:rPr>
          <w:rFonts w:ascii="Arial" w:hAnsi="Arial" w:cs="Arial"/>
          <w:szCs w:val="22"/>
        </w:rPr>
      </w:pPr>
    </w:p>
    <w:p w:rsidR="00EF4C6D" w:rsidRPr="005C0115" w:rsidRDefault="00EF4C6D" w:rsidP="00EF4C6D">
      <w:pPr>
        <w:spacing w:after="0" w:line="240" w:lineRule="auto"/>
        <w:jc w:val="both"/>
        <w:rPr>
          <w:rFonts w:ascii="Arial" w:hAnsi="Arial" w:cs="Arial"/>
          <w:szCs w:val="22"/>
        </w:rPr>
      </w:pPr>
    </w:p>
    <w:p w:rsidR="00EF4C6D" w:rsidRPr="005C0115" w:rsidRDefault="00EF4C6D" w:rsidP="00EF4C6D">
      <w:pPr>
        <w:spacing w:after="0" w:line="240" w:lineRule="auto"/>
        <w:jc w:val="both"/>
        <w:rPr>
          <w:rFonts w:ascii="Arial" w:hAnsi="Arial" w:cs="Arial"/>
          <w:szCs w:val="22"/>
        </w:rPr>
      </w:pPr>
    </w:p>
    <w:p w:rsidR="00EF4C6D" w:rsidRPr="005C0115" w:rsidRDefault="00EF4C6D" w:rsidP="00EF4C6D">
      <w:pPr>
        <w:tabs>
          <w:tab w:val="left" w:pos="540"/>
          <w:tab w:val="left" w:pos="900"/>
          <w:tab w:val="left" w:pos="6120"/>
        </w:tabs>
        <w:spacing w:after="0" w:line="240" w:lineRule="auto"/>
        <w:jc w:val="both"/>
        <w:rPr>
          <w:rFonts w:ascii="Arial" w:hAnsi="Arial" w:cs="Arial"/>
          <w:szCs w:val="22"/>
        </w:rPr>
      </w:pPr>
      <w:r w:rsidRPr="005C0115">
        <w:rPr>
          <w:rFonts w:ascii="Arial" w:hAnsi="Arial" w:cs="Arial"/>
          <w:szCs w:val="22"/>
        </w:rPr>
        <w:tab/>
        <w:t>1.</w:t>
      </w:r>
      <w:r w:rsidRPr="005C0115">
        <w:rPr>
          <w:rFonts w:ascii="Arial" w:hAnsi="Arial" w:cs="Arial"/>
          <w:szCs w:val="22"/>
        </w:rPr>
        <w:tab/>
      </w:r>
      <w:proofErr w:type="gramStart"/>
      <w:r w:rsidRPr="005C0115">
        <w:rPr>
          <w:rFonts w:ascii="Arial" w:hAnsi="Arial" w:cs="Arial"/>
          <w:szCs w:val="22"/>
        </w:rPr>
        <w:t>a</w:t>
      </w:r>
      <w:proofErr w:type="gramEnd"/>
      <w:r w:rsidRPr="005C0115">
        <w:rPr>
          <w:rFonts w:ascii="Arial" w:hAnsi="Arial" w:cs="Arial"/>
          <w:szCs w:val="22"/>
        </w:rPr>
        <w:t>) Name of the Consulting Firm</w:t>
      </w:r>
      <w:r w:rsidRPr="005C0115">
        <w:rPr>
          <w:rFonts w:ascii="Arial" w:hAnsi="Arial" w:cs="Arial"/>
          <w:szCs w:val="22"/>
        </w:rPr>
        <w:tab/>
        <w:t>:</w:t>
      </w:r>
    </w:p>
    <w:p w:rsidR="00EF4C6D" w:rsidRPr="005C0115" w:rsidRDefault="00EF4C6D" w:rsidP="00EF4C6D">
      <w:pPr>
        <w:tabs>
          <w:tab w:val="left" w:pos="540"/>
          <w:tab w:val="left" w:pos="90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6120"/>
        </w:tabs>
        <w:spacing w:after="0" w:line="240" w:lineRule="auto"/>
        <w:jc w:val="both"/>
        <w:rPr>
          <w:rFonts w:ascii="Arial" w:hAnsi="Arial" w:cs="Arial"/>
          <w:szCs w:val="22"/>
        </w:rPr>
      </w:pPr>
      <w:r w:rsidRPr="005C0115">
        <w:rPr>
          <w:rFonts w:ascii="Arial" w:hAnsi="Arial" w:cs="Arial"/>
          <w:szCs w:val="22"/>
        </w:rPr>
        <w:tab/>
      </w:r>
      <w:r w:rsidRPr="005C0115">
        <w:rPr>
          <w:rFonts w:ascii="Arial" w:hAnsi="Arial" w:cs="Arial"/>
          <w:szCs w:val="22"/>
        </w:rPr>
        <w:tab/>
        <w:t>b) Name of the JV</w:t>
      </w:r>
      <w:r w:rsidRPr="005C0115">
        <w:rPr>
          <w:rFonts w:ascii="Arial" w:hAnsi="Arial" w:cs="Arial"/>
          <w:szCs w:val="22"/>
        </w:rPr>
        <w:tab/>
        <w:t>:</w:t>
      </w:r>
    </w:p>
    <w:p w:rsidR="00EF4C6D" w:rsidRPr="005C0115" w:rsidRDefault="00EF4C6D" w:rsidP="00EF4C6D">
      <w:pPr>
        <w:tabs>
          <w:tab w:val="left" w:pos="540"/>
          <w:tab w:val="left" w:pos="108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6120"/>
        </w:tabs>
        <w:spacing w:after="0" w:line="240" w:lineRule="auto"/>
        <w:jc w:val="both"/>
        <w:rPr>
          <w:rFonts w:ascii="Arial" w:hAnsi="Arial" w:cs="Arial"/>
          <w:szCs w:val="22"/>
        </w:rPr>
      </w:pPr>
      <w:r w:rsidRPr="005C0115">
        <w:rPr>
          <w:rFonts w:ascii="Arial" w:hAnsi="Arial" w:cs="Arial"/>
          <w:szCs w:val="22"/>
        </w:rPr>
        <w:tab/>
        <w:t>2.</w:t>
      </w:r>
      <w:r w:rsidRPr="005C0115">
        <w:rPr>
          <w:rFonts w:ascii="Arial" w:hAnsi="Arial" w:cs="Arial"/>
          <w:szCs w:val="22"/>
        </w:rPr>
        <w:tab/>
        <w:t>Address in full</w:t>
      </w:r>
      <w:r w:rsidRPr="005C0115">
        <w:rPr>
          <w:rFonts w:ascii="Arial" w:hAnsi="Arial" w:cs="Arial"/>
          <w:szCs w:val="22"/>
        </w:rPr>
        <w:tab/>
        <w:t>:</w:t>
      </w:r>
    </w:p>
    <w:p w:rsidR="00EF4C6D" w:rsidRPr="005C0115" w:rsidRDefault="00EF4C6D" w:rsidP="00EF4C6D">
      <w:pPr>
        <w:tabs>
          <w:tab w:val="left" w:pos="540"/>
          <w:tab w:val="left" w:pos="900"/>
          <w:tab w:val="left" w:pos="6120"/>
        </w:tabs>
        <w:spacing w:after="0" w:line="240" w:lineRule="auto"/>
        <w:jc w:val="both"/>
        <w:rPr>
          <w:rFonts w:ascii="Arial" w:hAnsi="Arial" w:cs="Arial"/>
          <w:szCs w:val="22"/>
        </w:rPr>
      </w:pPr>
      <w:r w:rsidRPr="005C0115">
        <w:rPr>
          <w:rFonts w:ascii="Arial" w:hAnsi="Arial" w:cs="Arial"/>
          <w:szCs w:val="22"/>
        </w:rPr>
        <w:tab/>
      </w:r>
      <w:r w:rsidRPr="005C0115">
        <w:rPr>
          <w:rFonts w:ascii="Arial" w:hAnsi="Arial" w:cs="Arial"/>
          <w:szCs w:val="22"/>
        </w:rPr>
        <w:tab/>
      </w:r>
    </w:p>
    <w:p w:rsidR="00EF4C6D" w:rsidRPr="005C0115" w:rsidRDefault="00EF4C6D" w:rsidP="00EF4C6D">
      <w:pPr>
        <w:pStyle w:val="ListParagraph"/>
        <w:numPr>
          <w:ilvl w:val="0"/>
          <w:numId w:val="10"/>
        </w:numPr>
        <w:tabs>
          <w:tab w:val="left" w:pos="540"/>
          <w:tab w:val="left" w:pos="900"/>
          <w:tab w:val="left" w:pos="1260"/>
          <w:tab w:val="left" w:pos="6120"/>
        </w:tabs>
        <w:ind w:left="0"/>
        <w:jc w:val="both"/>
        <w:rPr>
          <w:rFonts w:ascii="Arial" w:hAnsi="Arial"/>
        </w:rPr>
      </w:pPr>
      <w:r w:rsidRPr="005C0115">
        <w:rPr>
          <w:rFonts w:ascii="Arial" w:hAnsi="Arial"/>
        </w:rPr>
        <w:t>Head Office</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pStyle w:val="ListParagraph"/>
        <w:numPr>
          <w:ilvl w:val="0"/>
          <w:numId w:val="10"/>
        </w:numPr>
        <w:tabs>
          <w:tab w:val="left" w:pos="540"/>
          <w:tab w:val="left" w:pos="900"/>
          <w:tab w:val="left" w:pos="1260"/>
          <w:tab w:val="left" w:pos="6120"/>
        </w:tabs>
        <w:ind w:left="0"/>
        <w:jc w:val="both"/>
        <w:rPr>
          <w:rFonts w:ascii="Arial" w:hAnsi="Arial"/>
        </w:rPr>
      </w:pPr>
      <w:r w:rsidRPr="005C0115">
        <w:rPr>
          <w:rFonts w:ascii="Arial" w:hAnsi="Arial"/>
        </w:rPr>
        <w:t>Branch Regional Offices(s) (if any)</w:t>
      </w:r>
      <w:r w:rsidRPr="005C0115">
        <w:rPr>
          <w:rFonts w:ascii="Arial" w:hAnsi="Arial"/>
        </w:rPr>
        <w:tab/>
        <w:t>:</w:t>
      </w:r>
    </w:p>
    <w:p w:rsidR="00EF4C6D" w:rsidRPr="005C0115" w:rsidRDefault="00EF4C6D" w:rsidP="00EF4C6D">
      <w:pPr>
        <w:pStyle w:val="ListParagraph"/>
        <w:tabs>
          <w:tab w:val="left" w:pos="6120"/>
        </w:tabs>
        <w:ind w:left="0"/>
        <w:rPr>
          <w:rFonts w:ascii="Arial" w:hAnsi="Arial"/>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t>3.</w:t>
      </w:r>
      <w:r w:rsidRPr="005C0115">
        <w:rPr>
          <w:rFonts w:ascii="Arial" w:hAnsi="Arial" w:cs="Arial"/>
          <w:szCs w:val="22"/>
        </w:rPr>
        <w:tab/>
        <w:t>Telephone no.</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t>4.</w:t>
      </w:r>
      <w:r w:rsidRPr="005C0115">
        <w:rPr>
          <w:rFonts w:ascii="Arial" w:hAnsi="Arial" w:cs="Arial"/>
          <w:szCs w:val="22"/>
        </w:rPr>
        <w:tab/>
        <w:t>Fax No. E-mail/Web site etc.</w:t>
      </w:r>
      <w:r w:rsidRPr="005C0115">
        <w:rPr>
          <w:rFonts w:ascii="Arial" w:hAnsi="Arial" w:cs="Arial"/>
          <w:szCs w:val="22"/>
        </w:rPr>
        <w:tab/>
        <w:t>:</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t>5.</w:t>
      </w:r>
      <w:r w:rsidRPr="005C0115">
        <w:rPr>
          <w:rFonts w:ascii="Arial" w:hAnsi="Arial" w:cs="Arial"/>
          <w:szCs w:val="22"/>
        </w:rPr>
        <w:tab/>
        <w:t>Date and place of incorporation / registration of the</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r>
      <w:r w:rsidRPr="005C0115">
        <w:rPr>
          <w:rFonts w:ascii="Arial" w:hAnsi="Arial" w:cs="Arial"/>
          <w:szCs w:val="22"/>
        </w:rPr>
        <w:tab/>
        <w:t>Firm (proper documents to be enclosed)</w:t>
      </w:r>
      <w:r w:rsidRPr="005C0115">
        <w:rPr>
          <w:rFonts w:ascii="Arial" w:hAnsi="Arial" w:cs="Arial"/>
          <w:szCs w:val="22"/>
        </w:rPr>
        <w:tab/>
        <w:t>:</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t>6.</w:t>
      </w:r>
      <w:r w:rsidRPr="005C0115">
        <w:rPr>
          <w:rFonts w:ascii="Arial" w:hAnsi="Arial" w:cs="Arial"/>
          <w:szCs w:val="22"/>
        </w:rPr>
        <w:tab/>
        <w:t>Status and organizational structure of the Firm</w:t>
      </w:r>
      <w:r w:rsidRPr="005C0115">
        <w:rPr>
          <w:rFonts w:ascii="Arial" w:hAnsi="Arial" w:cs="Arial"/>
          <w:szCs w:val="22"/>
        </w:rPr>
        <w:tab/>
        <w:t>:</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r>
      <w:r w:rsidRPr="005C0115">
        <w:rPr>
          <w:rFonts w:ascii="Arial" w:hAnsi="Arial" w:cs="Arial"/>
          <w:szCs w:val="22"/>
        </w:rPr>
        <w:tab/>
        <w:t>(Whether limited Co. / Partnership of Proprietorship)</w:t>
      </w:r>
      <w:r w:rsidRPr="005C0115">
        <w:rPr>
          <w:rFonts w:ascii="Arial" w:hAnsi="Arial" w:cs="Arial"/>
          <w:szCs w:val="22"/>
        </w:rPr>
        <w:tab/>
        <w:t>:</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t>7.</w:t>
      </w:r>
      <w:r w:rsidRPr="005C0115">
        <w:rPr>
          <w:rFonts w:ascii="Arial" w:hAnsi="Arial" w:cs="Arial"/>
          <w:szCs w:val="22"/>
        </w:rPr>
        <w:tab/>
        <w:t>Organizational Chart of the Firm</w:t>
      </w:r>
      <w:r w:rsidRPr="005C0115">
        <w:rPr>
          <w:rFonts w:ascii="Arial" w:hAnsi="Arial" w:cs="Arial"/>
          <w:szCs w:val="22"/>
        </w:rPr>
        <w:tab/>
        <w:t>:</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t>8.</w:t>
      </w:r>
      <w:r w:rsidRPr="005C0115">
        <w:rPr>
          <w:rFonts w:ascii="Arial" w:hAnsi="Arial" w:cs="Arial"/>
          <w:szCs w:val="22"/>
        </w:rPr>
        <w:tab/>
        <w:t>Valid Trade / Business License</w:t>
      </w:r>
      <w:r w:rsidRPr="005C0115">
        <w:rPr>
          <w:rFonts w:ascii="Arial" w:hAnsi="Arial" w:cs="Arial"/>
          <w:szCs w:val="22"/>
        </w:rPr>
        <w:tab/>
        <w:t>:</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r>
      <w:r w:rsidRPr="005C0115">
        <w:rPr>
          <w:rFonts w:ascii="Arial" w:hAnsi="Arial" w:cs="Arial"/>
          <w:szCs w:val="22"/>
        </w:rPr>
        <w:tab/>
        <w:t>(Copy to be furnished)</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t>9.</w:t>
      </w:r>
      <w:r w:rsidRPr="005C0115">
        <w:rPr>
          <w:rFonts w:ascii="Arial" w:hAnsi="Arial" w:cs="Arial"/>
          <w:szCs w:val="22"/>
        </w:rPr>
        <w:tab/>
        <w:t>Colored Brochure of the Firm</w:t>
      </w:r>
      <w:r w:rsidRPr="005C0115">
        <w:rPr>
          <w:rFonts w:ascii="Arial" w:hAnsi="Arial" w:cs="Arial"/>
          <w:szCs w:val="22"/>
        </w:rPr>
        <w:tab/>
        <w:t>:</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t>10.</w:t>
      </w:r>
      <w:r w:rsidRPr="005C0115">
        <w:rPr>
          <w:rFonts w:ascii="Arial" w:hAnsi="Arial" w:cs="Arial"/>
          <w:szCs w:val="22"/>
        </w:rPr>
        <w:tab/>
        <w:t>Total permanent staff number of the Firm</w:t>
      </w:r>
      <w:r w:rsidRPr="005C0115">
        <w:rPr>
          <w:rFonts w:ascii="Arial" w:hAnsi="Arial" w:cs="Arial"/>
          <w:szCs w:val="22"/>
        </w:rPr>
        <w:tab/>
        <w:t>:</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t>11.</w:t>
      </w:r>
      <w:r w:rsidRPr="005C0115">
        <w:rPr>
          <w:rFonts w:ascii="Arial" w:hAnsi="Arial" w:cs="Arial"/>
          <w:szCs w:val="22"/>
        </w:rPr>
        <w:tab/>
        <w:t>Years of Experience in the relevant field</w:t>
      </w:r>
      <w:r w:rsidRPr="005C0115">
        <w:rPr>
          <w:rFonts w:ascii="Arial" w:hAnsi="Arial" w:cs="Arial"/>
          <w:szCs w:val="22"/>
        </w:rPr>
        <w:tab/>
        <w:t>:</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t>-----------------------------------------------------------</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t>Signature of the authorized representative of</w:t>
      </w: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szCs w:val="22"/>
        </w:rPr>
      </w:pPr>
      <w:r w:rsidRPr="005C0115">
        <w:rPr>
          <w:rFonts w:ascii="Arial" w:hAnsi="Arial" w:cs="Arial"/>
          <w:szCs w:val="22"/>
        </w:rPr>
        <w:tab/>
      </w:r>
      <w:proofErr w:type="gramStart"/>
      <w:r w:rsidRPr="005C0115">
        <w:rPr>
          <w:rFonts w:ascii="Arial" w:hAnsi="Arial" w:cs="Arial"/>
          <w:szCs w:val="22"/>
        </w:rPr>
        <w:t>Consulting Firm / JV with date and seal.</w:t>
      </w:r>
      <w:proofErr w:type="gramEnd"/>
    </w:p>
    <w:p w:rsidR="00EF4C6D" w:rsidRPr="005C0115" w:rsidRDefault="00EF4C6D" w:rsidP="00EF4C6D">
      <w:pPr>
        <w:tabs>
          <w:tab w:val="left" w:pos="540"/>
          <w:tab w:val="left" w:pos="900"/>
          <w:tab w:val="left" w:pos="1260"/>
          <w:tab w:val="left" w:pos="6120"/>
        </w:tabs>
        <w:jc w:val="both"/>
        <w:rPr>
          <w:rFonts w:ascii="Arial" w:hAnsi="Arial" w:cs="Arial"/>
        </w:rPr>
      </w:pPr>
    </w:p>
    <w:p w:rsidR="00EF4C6D" w:rsidRPr="005C0115" w:rsidRDefault="00EF4C6D" w:rsidP="00EF4C6D">
      <w:pPr>
        <w:tabs>
          <w:tab w:val="left" w:pos="540"/>
          <w:tab w:val="left" w:pos="900"/>
          <w:tab w:val="left" w:pos="1260"/>
          <w:tab w:val="left" w:pos="6120"/>
        </w:tabs>
        <w:jc w:val="both"/>
        <w:rPr>
          <w:rFonts w:ascii="Arial" w:hAnsi="Arial" w:cs="Arial"/>
        </w:rPr>
      </w:pPr>
    </w:p>
    <w:p w:rsidR="00EF4C6D" w:rsidRPr="005C0115" w:rsidRDefault="00EF4C6D" w:rsidP="00EF4C6D">
      <w:pPr>
        <w:rPr>
          <w:rFonts w:ascii="Arial" w:hAnsi="Arial" w:cs="Arial"/>
        </w:rPr>
      </w:pPr>
      <w:r w:rsidRPr="005C0115">
        <w:rPr>
          <w:rFonts w:ascii="Arial" w:hAnsi="Arial" w:cs="Arial"/>
        </w:rPr>
        <w:br w:type="page"/>
      </w:r>
    </w:p>
    <w:p w:rsidR="00EF4C6D" w:rsidRPr="005C0115" w:rsidRDefault="00EF4C6D" w:rsidP="00EF4C6D">
      <w:pPr>
        <w:spacing w:after="120"/>
        <w:jc w:val="center"/>
        <w:rPr>
          <w:rFonts w:ascii="Arial" w:hAnsi="Arial" w:cs="Arial"/>
          <w:b/>
          <w:sz w:val="28"/>
        </w:rPr>
      </w:pPr>
      <w:r w:rsidRPr="005C0115">
        <w:rPr>
          <w:rFonts w:ascii="Arial" w:hAnsi="Arial" w:cs="Arial"/>
          <w:b/>
          <w:sz w:val="28"/>
        </w:rPr>
        <w:lastRenderedPageBreak/>
        <w:t>Form C: Key Professional Staff of the Consulting Firm</w:t>
      </w:r>
    </w:p>
    <w:p w:rsidR="00EF4C6D" w:rsidRPr="005C0115" w:rsidRDefault="00EF4C6D" w:rsidP="00EF4C6D">
      <w:pPr>
        <w:tabs>
          <w:tab w:val="left" w:pos="540"/>
          <w:tab w:val="left" w:pos="900"/>
          <w:tab w:val="left" w:pos="1260"/>
          <w:tab w:val="left" w:pos="6120"/>
        </w:tabs>
        <w:spacing w:after="0" w:line="240" w:lineRule="auto"/>
        <w:jc w:val="center"/>
        <w:rPr>
          <w:rFonts w:ascii="Arial" w:hAnsi="Arial" w:cs="Arial"/>
        </w:rPr>
      </w:pPr>
      <w:r w:rsidRPr="005C0115">
        <w:rPr>
          <w:rFonts w:ascii="Arial" w:hAnsi="Arial" w:cs="Arial"/>
        </w:rPr>
        <w:t>(Experiences Related to the Assignment)</w:t>
      </w:r>
    </w:p>
    <w:p w:rsidR="00EF4C6D" w:rsidRPr="005C0115" w:rsidRDefault="00EF4C6D" w:rsidP="00EF4C6D">
      <w:pPr>
        <w:tabs>
          <w:tab w:val="left" w:pos="540"/>
          <w:tab w:val="left" w:pos="900"/>
          <w:tab w:val="left" w:pos="1260"/>
          <w:tab w:val="left" w:pos="6120"/>
        </w:tabs>
        <w:spacing w:after="0" w:line="240" w:lineRule="auto"/>
        <w:jc w:val="center"/>
        <w:rPr>
          <w:rFonts w:ascii="Arial" w:hAnsi="Arial" w:cs="Arial"/>
          <w:i/>
        </w:rPr>
      </w:pPr>
      <w:r w:rsidRPr="005C0115">
        <w:rPr>
          <w:rFonts w:ascii="Arial" w:hAnsi="Arial" w:cs="Arial"/>
          <w:i/>
        </w:rPr>
        <w:t>(In case of JV separate statement of each partner shall have to be submitted)</w:t>
      </w:r>
    </w:p>
    <w:p w:rsidR="00EF4C6D" w:rsidRPr="005C0115" w:rsidRDefault="00EF4C6D" w:rsidP="00EF4C6D">
      <w:pPr>
        <w:tabs>
          <w:tab w:val="left" w:pos="540"/>
          <w:tab w:val="left" w:pos="900"/>
          <w:tab w:val="left" w:pos="1260"/>
          <w:tab w:val="left" w:pos="6120"/>
        </w:tabs>
        <w:spacing w:after="0"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122"/>
        <w:gridCol w:w="569"/>
        <w:gridCol w:w="1963"/>
        <w:gridCol w:w="1263"/>
        <w:gridCol w:w="1264"/>
        <w:gridCol w:w="1420"/>
      </w:tblGrid>
      <w:tr w:rsidR="00EF4C6D" w:rsidRPr="005C0115" w:rsidTr="000F06F3">
        <w:trPr>
          <w:trHeight w:val="611"/>
        </w:trPr>
        <w:tc>
          <w:tcPr>
            <w:tcW w:w="516" w:type="dxa"/>
            <w:vAlign w:val="center"/>
          </w:tcPr>
          <w:p w:rsidR="00EF4C6D" w:rsidRPr="005C0115" w:rsidRDefault="00EF4C6D" w:rsidP="000F06F3">
            <w:pPr>
              <w:spacing w:after="0" w:line="240" w:lineRule="auto"/>
              <w:jc w:val="center"/>
              <w:rPr>
                <w:rFonts w:ascii="Arial" w:hAnsi="Arial" w:cs="Arial"/>
                <w:b/>
                <w:bCs/>
                <w:sz w:val="16"/>
                <w:szCs w:val="16"/>
              </w:rPr>
            </w:pPr>
            <w:r w:rsidRPr="005C0115">
              <w:rPr>
                <w:rFonts w:ascii="Arial" w:hAnsi="Arial" w:cs="Arial"/>
                <w:b/>
                <w:bCs/>
                <w:sz w:val="16"/>
                <w:szCs w:val="16"/>
              </w:rPr>
              <w:t>Sl.</w:t>
            </w:r>
          </w:p>
          <w:p w:rsidR="00EF4C6D" w:rsidRPr="005C0115" w:rsidRDefault="00EF4C6D" w:rsidP="000F06F3">
            <w:pPr>
              <w:spacing w:after="0" w:line="240" w:lineRule="auto"/>
              <w:jc w:val="center"/>
              <w:rPr>
                <w:rFonts w:ascii="Arial" w:hAnsi="Arial" w:cs="Arial"/>
                <w:b/>
                <w:bCs/>
                <w:sz w:val="16"/>
                <w:szCs w:val="16"/>
              </w:rPr>
            </w:pPr>
            <w:r w:rsidRPr="005C0115">
              <w:rPr>
                <w:rFonts w:ascii="Arial" w:hAnsi="Arial" w:cs="Arial"/>
                <w:b/>
                <w:bCs/>
                <w:sz w:val="16"/>
                <w:szCs w:val="16"/>
              </w:rPr>
              <w:t>No.</w:t>
            </w:r>
          </w:p>
        </w:tc>
        <w:tc>
          <w:tcPr>
            <w:tcW w:w="2122" w:type="dxa"/>
            <w:vAlign w:val="center"/>
          </w:tcPr>
          <w:p w:rsidR="00EF4C6D" w:rsidRPr="005C0115" w:rsidRDefault="00EF4C6D" w:rsidP="000F06F3">
            <w:pPr>
              <w:spacing w:after="0" w:line="240" w:lineRule="auto"/>
              <w:jc w:val="center"/>
              <w:rPr>
                <w:rFonts w:ascii="Arial" w:hAnsi="Arial" w:cs="Arial"/>
                <w:b/>
                <w:bCs/>
                <w:sz w:val="16"/>
                <w:szCs w:val="16"/>
              </w:rPr>
            </w:pPr>
            <w:r w:rsidRPr="005C0115">
              <w:rPr>
                <w:rFonts w:ascii="Arial" w:hAnsi="Arial" w:cs="Arial"/>
                <w:b/>
                <w:bCs/>
                <w:sz w:val="16"/>
                <w:szCs w:val="16"/>
              </w:rPr>
              <w:t xml:space="preserve">Name and position </w:t>
            </w:r>
          </w:p>
          <w:p w:rsidR="00EF4C6D" w:rsidRPr="005C0115" w:rsidRDefault="00EF4C6D" w:rsidP="000F06F3">
            <w:pPr>
              <w:spacing w:after="0" w:line="240" w:lineRule="auto"/>
              <w:jc w:val="center"/>
              <w:rPr>
                <w:rFonts w:ascii="Arial" w:hAnsi="Arial" w:cs="Arial"/>
                <w:b/>
                <w:bCs/>
                <w:sz w:val="16"/>
                <w:szCs w:val="16"/>
              </w:rPr>
            </w:pPr>
            <w:proofErr w:type="gramStart"/>
            <w:r w:rsidRPr="005C0115">
              <w:rPr>
                <w:rFonts w:ascii="Arial" w:hAnsi="Arial" w:cs="Arial"/>
                <w:b/>
                <w:bCs/>
                <w:sz w:val="16"/>
                <w:szCs w:val="16"/>
              </w:rPr>
              <w:t>of</w:t>
            </w:r>
            <w:proofErr w:type="gramEnd"/>
            <w:r w:rsidRPr="005C0115">
              <w:rPr>
                <w:rFonts w:ascii="Arial" w:hAnsi="Arial" w:cs="Arial"/>
                <w:b/>
                <w:bCs/>
                <w:sz w:val="16"/>
                <w:szCs w:val="16"/>
              </w:rPr>
              <w:t xml:space="preserve"> the expert.</w:t>
            </w:r>
          </w:p>
        </w:tc>
        <w:tc>
          <w:tcPr>
            <w:tcW w:w="569" w:type="dxa"/>
            <w:vAlign w:val="center"/>
          </w:tcPr>
          <w:p w:rsidR="00EF4C6D" w:rsidRPr="005C0115" w:rsidRDefault="00EF4C6D" w:rsidP="000F06F3">
            <w:pPr>
              <w:spacing w:after="0" w:line="240" w:lineRule="auto"/>
              <w:jc w:val="center"/>
              <w:rPr>
                <w:rFonts w:ascii="Arial" w:hAnsi="Arial" w:cs="Arial"/>
                <w:b/>
                <w:bCs/>
                <w:sz w:val="16"/>
                <w:szCs w:val="16"/>
              </w:rPr>
            </w:pPr>
            <w:r w:rsidRPr="005C0115">
              <w:rPr>
                <w:rFonts w:ascii="Arial" w:hAnsi="Arial" w:cs="Arial"/>
                <w:b/>
                <w:bCs/>
                <w:sz w:val="16"/>
                <w:szCs w:val="16"/>
              </w:rPr>
              <w:t>Age.</w:t>
            </w:r>
          </w:p>
        </w:tc>
        <w:tc>
          <w:tcPr>
            <w:tcW w:w="1963" w:type="dxa"/>
            <w:vAlign w:val="center"/>
          </w:tcPr>
          <w:p w:rsidR="00EF4C6D" w:rsidRPr="005C0115" w:rsidRDefault="00EF4C6D" w:rsidP="000F06F3">
            <w:pPr>
              <w:spacing w:after="0" w:line="240" w:lineRule="auto"/>
              <w:jc w:val="center"/>
              <w:rPr>
                <w:rFonts w:ascii="Arial" w:hAnsi="Arial" w:cs="Arial"/>
                <w:b/>
                <w:bCs/>
                <w:sz w:val="16"/>
                <w:szCs w:val="16"/>
              </w:rPr>
            </w:pPr>
            <w:r w:rsidRPr="005C0115">
              <w:rPr>
                <w:rFonts w:ascii="Arial" w:hAnsi="Arial" w:cs="Arial"/>
                <w:b/>
                <w:bCs/>
                <w:sz w:val="16"/>
                <w:szCs w:val="16"/>
              </w:rPr>
              <w:t>Educational Qualification.</w:t>
            </w:r>
          </w:p>
        </w:tc>
        <w:tc>
          <w:tcPr>
            <w:tcW w:w="1263" w:type="dxa"/>
            <w:vAlign w:val="center"/>
          </w:tcPr>
          <w:p w:rsidR="00EF4C6D" w:rsidRPr="005C0115" w:rsidRDefault="00EF4C6D" w:rsidP="000F06F3">
            <w:pPr>
              <w:spacing w:after="0" w:line="240" w:lineRule="auto"/>
              <w:jc w:val="center"/>
              <w:rPr>
                <w:rFonts w:ascii="Arial" w:hAnsi="Arial" w:cs="Arial"/>
                <w:b/>
                <w:bCs/>
                <w:sz w:val="16"/>
                <w:szCs w:val="16"/>
              </w:rPr>
            </w:pPr>
            <w:r w:rsidRPr="005C0115">
              <w:rPr>
                <w:rFonts w:ascii="Arial" w:hAnsi="Arial" w:cs="Arial"/>
                <w:b/>
                <w:bCs/>
                <w:sz w:val="16"/>
                <w:szCs w:val="16"/>
              </w:rPr>
              <w:t>Total years of experiences.</w:t>
            </w:r>
          </w:p>
        </w:tc>
        <w:tc>
          <w:tcPr>
            <w:tcW w:w="1264" w:type="dxa"/>
            <w:vAlign w:val="center"/>
          </w:tcPr>
          <w:p w:rsidR="00EF4C6D" w:rsidRPr="005C0115" w:rsidRDefault="00EF4C6D" w:rsidP="000F06F3">
            <w:pPr>
              <w:spacing w:after="0" w:line="240" w:lineRule="auto"/>
              <w:jc w:val="center"/>
              <w:rPr>
                <w:rFonts w:ascii="Arial" w:hAnsi="Arial" w:cs="Arial"/>
                <w:b/>
                <w:bCs/>
                <w:sz w:val="16"/>
                <w:szCs w:val="16"/>
              </w:rPr>
            </w:pPr>
            <w:r w:rsidRPr="005C0115">
              <w:rPr>
                <w:rFonts w:ascii="Arial" w:hAnsi="Arial" w:cs="Arial"/>
                <w:b/>
                <w:bCs/>
                <w:sz w:val="16"/>
                <w:szCs w:val="16"/>
              </w:rPr>
              <w:t>Total years of service in the present firm.</w:t>
            </w:r>
          </w:p>
        </w:tc>
        <w:tc>
          <w:tcPr>
            <w:tcW w:w="1420" w:type="dxa"/>
            <w:vAlign w:val="center"/>
          </w:tcPr>
          <w:p w:rsidR="00EF4C6D" w:rsidRPr="005C0115" w:rsidRDefault="00EF4C6D" w:rsidP="000F06F3">
            <w:pPr>
              <w:spacing w:after="0" w:line="240" w:lineRule="auto"/>
              <w:jc w:val="center"/>
              <w:rPr>
                <w:rFonts w:ascii="Arial" w:hAnsi="Arial" w:cs="Arial"/>
                <w:b/>
                <w:bCs/>
                <w:sz w:val="16"/>
                <w:szCs w:val="16"/>
              </w:rPr>
            </w:pPr>
            <w:r w:rsidRPr="005C0115">
              <w:rPr>
                <w:rFonts w:ascii="Arial" w:hAnsi="Arial" w:cs="Arial"/>
                <w:b/>
                <w:bCs/>
                <w:sz w:val="16"/>
                <w:szCs w:val="16"/>
              </w:rPr>
              <w:t>Description of Experiences.</w:t>
            </w: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r w:rsidRPr="005C0115">
              <w:rPr>
                <w:rFonts w:ascii="Arial" w:hAnsi="Arial" w:cs="Arial"/>
                <w:sz w:val="16"/>
                <w:szCs w:val="16"/>
              </w:rPr>
              <w:t>-1-</w:t>
            </w:r>
          </w:p>
        </w:tc>
        <w:tc>
          <w:tcPr>
            <w:tcW w:w="2122" w:type="dxa"/>
          </w:tcPr>
          <w:p w:rsidR="00EF4C6D" w:rsidRPr="005C0115" w:rsidRDefault="00EF4C6D" w:rsidP="000F06F3">
            <w:pPr>
              <w:spacing w:after="0" w:line="240" w:lineRule="auto"/>
              <w:jc w:val="center"/>
              <w:rPr>
                <w:rFonts w:ascii="Arial" w:hAnsi="Arial" w:cs="Arial"/>
                <w:sz w:val="16"/>
                <w:szCs w:val="16"/>
              </w:rPr>
            </w:pPr>
            <w:r w:rsidRPr="005C0115">
              <w:rPr>
                <w:rFonts w:ascii="Arial" w:hAnsi="Arial" w:cs="Arial"/>
                <w:sz w:val="16"/>
                <w:szCs w:val="16"/>
              </w:rPr>
              <w:t>-2-</w:t>
            </w:r>
          </w:p>
        </w:tc>
        <w:tc>
          <w:tcPr>
            <w:tcW w:w="569" w:type="dxa"/>
          </w:tcPr>
          <w:p w:rsidR="00EF4C6D" w:rsidRPr="005C0115" w:rsidRDefault="00EF4C6D" w:rsidP="000F06F3">
            <w:pPr>
              <w:spacing w:after="0" w:line="240" w:lineRule="auto"/>
              <w:rPr>
                <w:rFonts w:ascii="Arial" w:hAnsi="Arial" w:cs="Arial"/>
                <w:sz w:val="16"/>
                <w:szCs w:val="16"/>
              </w:rPr>
            </w:pPr>
            <w:r w:rsidRPr="005C0115">
              <w:rPr>
                <w:rFonts w:ascii="Arial" w:hAnsi="Arial" w:cs="Arial"/>
                <w:sz w:val="16"/>
                <w:szCs w:val="16"/>
              </w:rPr>
              <w:t>-3-</w:t>
            </w:r>
          </w:p>
        </w:tc>
        <w:tc>
          <w:tcPr>
            <w:tcW w:w="1963" w:type="dxa"/>
          </w:tcPr>
          <w:p w:rsidR="00EF4C6D" w:rsidRPr="005C0115" w:rsidRDefault="00EF4C6D" w:rsidP="000F06F3">
            <w:pPr>
              <w:spacing w:after="0" w:line="240" w:lineRule="auto"/>
              <w:jc w:val="center"/>
              <w:rPr>
                <w:rFonts w:ascii="Arial" w:hAnsi="Arial" w:cs="Arial"/>
                <w:sz w:val="16"/>
                <w:szCs w:val="16"/>
              </w:rPr>
            </w:pPr>
            <w:r w:rsidRPr="005C0115">
              <w:rPr>
                <w:rFonts w:ascii="Arial" w:hAnsi="Arial" w:cs="Arial"/>
                <w:sz w:val="16"/>
                <w:szCs w:val="16"/>
              </w:rPr>
              <w:t>-4-</w:t>
            </w:r>
          </w:p>
        </w:tc>
        <w:tc>
          <w:tcPr>
            <w:tcW w:w="1263" w:type="dxa"/>
          </w:tcPr>
          <w:p w:rsidR="00EF4C6D" w:rsidRPr="005C0115" w:rsidRDefault="00EF4C6D" w:rsidP="000F06F3">
            <w:pPr>
              <w:spacing w:after="0" w:line="240" w:lineRule="auto"/>
              <w:jc w:val="center"/>
              <w:rPr>
                <w:rFonts w:ascii="Arial" w:hAnsi="Arial" w:cs="Arial"/>
                <w:sz w:val="16"/>
                <w:szCs w:val="16"/>
              </w:rPr>
            </w:pPr>
            <w:r w:rsidRPr="005C0115">
              <w:rPr>
                <w:rFonts w:ascii="Arial" w:hAnsi="Arial" w:cs="Arial"/>
                <w:sz w:val="16"/>
                <w:szCs w:val="16"/>
              </w:rPr>
              <w:t>-5-</w:t>
            </w:r>
          </w:p>
        </w:tc>
        <w:tc>
          <w:tcPr>
            <w:tcW w:w="1264" w:type="dxa"/>
          </w:tcPr>
          <w:p w:rsidR="00EF4C6D" w:rsidRPr="005C0115" w:rsidRDefault="00EF4C6D" w:rsidP="000F06F3">
            <w:pPr>
              <w:spacing w:after="0" w:line="240" w:lineRule="auto"/>
              <w:jc w:val="center"/>
              <w:rPr>
                <w:rFonts w:ascii="Arial" w:hAnsi="Arial" w:cs="Arial"/>
                <w:sz w:val="16"/>
                <w:szCs w:val="16"/>
              </w:rPr>
            </w:pPr>
            <w:r w:rsidRPr="005C0115">
              <w:rPr>
                <w:rFonts w:ascii="Arial" w:hAnsi="Arial" w:cs="Arial"/>
                <w:sz w:val="16"/>
                <w:szCs w:val="16"/>
              </w:rPr>
              <w:t>-6-</w:t>
            </w:r>
          </w:p>
        </w:tc>
        <w:tc>
          <w:tcPr>
            <w:tcW w:w="1420" w:type="dxa"/>
          </w:tcPr>
          <w:p w:rsidR="00EF4C6D" w:rsidRPr="005C0115" w:rsidRDefault="00EF4C6D" w:rsidP="000F06F3">
            <w:pPr>
              <w:spacing w:after="0" w:line="240" w:lineRule="auto"/>
              <w:jc w:val="center"/>
              <w:rPr>
                <w:rFonts w:ascii="Arial" w:hAnsi="Arial" w:cs="Arial"/>
                <w:sz w:val="16"/>
                <w:szCs w:val="16"/>
              </w:rPr>
            </w:pPr>
            <w:r w:rsidRPr="005C0115">
              <w:rPr>
                <w:rFonts w:ascii="Arial" w:hAnsi="Arial" w:cs="Arial"/>
                <w:sz w:val="16"/>
                <w:szCs w:val="16"/>
              </w:rPr>
              <w:t>-7-</w:t>
            </w: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23"/>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11"/>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r w:rsidR="00EF4C6D" w:rsidRPr="005C0115" w:rsidTr="000F06F3">
        <w:trPr>
          <w:trHeight w:val="223"/>
        </w:trPr>
        <w:tc>
          <w:tcPr>
            <w:tcW w:w="516" w:type="dxa"/>
          </w:tcPr>
          <w:p w:rsidR="00EF4C6D" w:rsidRPr="005C0115" w:rsidRDefault="00EF4C6D" w:rsidP="000F06F3">
            <w:pPr>
              <w:spacing w:after="0" w:line="240" w:lineRule="auto"/>
              <w:rPr>
                <w:rFonts w:ascii="Arial" w:hAnsi="Arial" w:cs="Arial"/>
                <w:sz w:val="16"/>
                <w:szCs w:val="16"/>
              </w:rPr>
            </w:pPr>
          </w:p>
        </w:tc>
        <w:tc>
          <w:tcPr>
            <w:tcW w:w="2122" w:type="dxa"/>
          </w:tcPr>
          <w:p w:rsidR="00EF4C6D" w:rsidRPr="005C0115" w:rsidRDefault="00EF4C6D" w:rsidP="000F06F3">
            <w:pPr>
              <w:spacing w:after="0" w:line="240" w:lineRule="auto"/>
              <w:rPr>
                <w:rFonts w:ascii="Arial" w:hAnsi="Arial" w:cs="Arial"/>
                <w:sz w:val="16"/>
                <w:szCs w:val="16"/>
              </w:rPr>
            </w:pPr>
          </w:p>
        </w:tc>
        <w:tc>
          <w:tcPr>
            <w:tcW w:w="569" w:type="dxa"/>
          </w:tcPr>
          <w:p w:rsidR="00EF4C6D" w:rsidRPr="005C0115" w:rsidRDefault="00EF4C6D" w:rsidP="000F06F3">
            <w:pPr>
              <w:spacing w:after="0" w:line="240" w:lineRule="auto"/>
              <w:rPr>
                <w:rFonts w:ascii="Arial" w:hAnsi="Arial" w:cs="Arial"/>
                <w:sz w:val="16"/>
                <w:szCs w:val="16"/>
              </w:rPr>
            </w:pPr>
          </w:p>
        </w:tc>
        <w:tc>
          <w:tcPr>
            <w:tcW w:w="1963" w:type="dxa"/>
          </w:tcPr>
          <w:p w:rsidR="00EF4C6D" w:rsidRPr="005C0115" w:rsidRDefault="00EF4C6D" w:rsidP="000F06F3">
            <w:pPr>
              <w:spacing w:after="0" w:line="240" w:lineRule="auto"/>
              <w:rPr>
                <w:rFonts w:ascii="Arial" w:hAnsi="Arial" w:cs="Arial"/>
                <w:sz w:val="16"/>
                <w:szCs w:val="16"/>
              </w:rPr>
            </w:pPr>
          </w:p>
        </w:tc>
        <w:tc>
          <w:tcPr>
            <w:tcW w:w="1263" w:type="dxa"/>
          </w:tcPr>
          <w:p w:rsidR="00EF4C6D" w:rsidRPr="005C0115" w:rsidRDefault="00EF4C6D" w:rsidP="000F06F3">
            <w:pPr>
              <w:spacing w:after="0" w:line="240" w:lineRule="auto"/>
              <w:rPr>
                <w:rFonts w:ascii="Arial" w:hAnsi="Arial" w:cs="Arial"/>
                <w:sz w:val="16"/>
                <w:szCs w:val="16"/>
              </w:rPr>
            </w:pPr>
          </w:p>
        </w:tc>
        <w:tc>
          <w:tcPr>
            <w:tcW w:w="1264" w:type="dxa"/>
          </w:tcPr>
          <w:p w:rsidR="00EF4C6D" w:rsidRPr="005C0115" w:rsidRDefault="00EF4C6D" w:rsidP="000F06F3">
            <w:pPr>
              <w:spacing w:after="0" w:line="240" w:lineRule="auto"/>
              <w:rPr>
                <w:rFonts w:ascii="Arial" w:hAnsi="Arial" w:cs="Arial"/>
                <w:sz w:val="16"/>
                <w:szCs w:val="16"/>
              </w:rPr>
            </w:pPr>
          </w:p>
        </w:tc>
        <w:tc>
          <w:tcPr>
            <w:tcW w:w="1420" w:type="dxa"/>
          </w:tcPr>
          <w:p w:rsidR="00EF4C6D" w:rsidRPr="005C0115" w:rsidRDefault="00EF4C6D" w:rsidP="000F06F3">
            <w:pPr>
              <w:spacing w:after="0" w:line="240" w:lineRule="auto"/>
              <w:rPr>
                <w:rFonts w:ascii="Arial" w:hAnsi="Arial" w:cs="Arial"/>
                <w:sz w:val="16"/>
                <w:szCs w:val="16"/>
              </w:rPr>
            </w:pPr>
          </w:p>
        </w:tc>
      </w:tr>
    </w:tbl>
    <w:p w:rsidR="00EF4C6D" w:rsidRPr="005C0115" w:rsidRDefault="00EF4C6D" w:rsidP="00EF4C6D">
      <w:pPr>
        <w:spacing w:after="0" w:line="240" w:lineRule="auto"/>
        <w:rPr>
          <w:rFonts w:ascii="Arial" w:hAnsi="Arial" w:cs="Arial"/>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rPr>
      </w:pPr>
    </w:p>
    <w:p w:rsidR="00EF4C6D" w:rsidRPr="005C0115" w:rsidRDefault="00EF4C6D" w:rsidP="00EF4C6D">
      <w:pPr>
        <w:tabs>
          <w:tab w:val="left" w:pos="540"/>
          <w:tab w:val="left" w:pos="900"/>
          <w:tab w:val="left" w:pos="1260"/>
          <w:tab w:val="left" w:pos="6120"/>
        </w:tabs>
        <w:spacing w:after="0" w:line="240" w:lineRule="auto"/>
        <w:jc w:val="both"/>
        <w:rPr>
          <w:rFonts w:ascii="Arial" w:hAnsi="Arial" w:cs="Arial"/>
        </w:rPr>
      </w:pPr>
    </w:p>
    <w:p w:rsidR="00EF4C6D" w:rsidRPr="005C0115" w:rsidRDefault="00EF4C6D" w:rsidP="00EF4C6D">
      <w:pPr>
        <w:tabs>
          <w:tab w:val="left" w:pos="540"/>
          <w:tab w:val="left" w:pos="720"/>
          <w:tab w:val="left" w:pos="1080"/>
          <w:tab w:val="left" w:pos="5580"/>
        </w:tabs>
        <w:spacing w:after="0" w:line="240" w:lineRule="auto"/>
        <w:jc w:val="both"/>
        <w:rPr>
          <w:rFonts w:ascii="Arial" w:hAnsi="Arial" w:cs="Arial"/>
        </w:rPr>
      </w:pPr>
      <w:r w:rsidRPr="005C0115">
        <w:rPr>
          <w:rFonts w:ascii="Arial" w:hAnsi="Arial" w:cs="Arial"/>
        </w:rPr>
        <w:tab/>
      </w:r>
    </w:p>
    <w:p w:rsidR="00EF4C6D" w:rsidRPr="005C0115" w:rsidRDefault="00EF4C6D" w:rsidP="00EF4C6D">
      <w:pPr>
        <w:tabs>
          <w:tab w:val="left" w:pos="540"/>
          <w:tab w:val="left" w:pos="720"/>
          <w:tab w:val="left" w:pos="1080"/>
          <w:tab w:val="left" w:pos="5580"/>
        </w:tabs>
        <w:spacing w:after="0" w:line="240" w:lineRule="auto"/>
        <w:jc w:val="both"/>
        <w:rPr>
          <w:rFonts w:ascii="Arial" w:hAnsi="Arial" w:cs="Arial"/>
        </w:rPr>
      </w:pPr>
      <w:r w:rsidRPr="005C0115">
        <w:rPr>
          <w:rFonts w:ascii="Arial" w:hAnsi="Arial" w:cs="Arial"/>
        </w:rPr>
        <w:t>-----------------------------------------------------------</w:t>
      </w:r>
      <w:r w:rsidRPr="005C0115">
        <w:rPr>
          <w:rFonts w:ascii="Arial" w:hAnsi="Arial" w:cs="Arial"/>
        </w:rPr>
        <w:tab/>
      </w:r>
    </w:p>
    <w:p w:rsidR="00EF4C6D" w:rsidRPr="005C0115" w:rsidRDefault="00EF4C6D" w:rsidP="00EF4C6D">
      <w:pPr>
        <w:tabs>
          <w:tab w:val="left" w:pos="540"/>
          <w:tab w:val="left" w:pos="720"/>
          <w:tab w:val="left" w:pos="1080"/>
          <w:tab w:val="left" w:pos="5580"/>
        </w:tabs>
        <w:spacing w:after="0" w:line="240" w:lineRule="auto"/>
        <w:jc w:val="both"/>
        <w:rPr>
          <w:rFonts w:ascii="Arial" w:hAnsi="Arial" w:cs="Arial"/>
        </w:rPr>
      </w:pPr>
      <w:r w:rsidRPr="005C0115">
        <w:rPr>
          <w:rFonts w:ascii="Arial" w:hAnsi="Arial" w:cs="Arial"/>
        </w:rPr>
        <w:t>Signature of the authorized representative of</w:t>
      </w:r>
    </w:p>
    <w:p w:rsidR="00EF4C6D" w:rsidRPr="005C0115" w:rsidRDefault="00EF4C6D" w:rsidP="00EF4C6D">
      <w:pPr>
        <w:tabs>
          <w:tab w:val="left" w:pos="540"/>
          <w:tab w:val="left" w:pos="720"/>
          <w:tab w:val="left" w:pos="1080"/>
          <w:tab w:val="left" w:pos="5580"/>
        </w:tabs>
        <w:spacing w:after="0" w:line="240" w:lineRule="auto"/>
        <w:jc w:val="both"/>
        <w:rPr>
          <w:rFonts w:ascii="Arial" w:hAnsi="Arial" w:cs="Arial"/>
        </w:rPr>
      </w:pPr>
      <w:r w:rsidRPr="005C0115">
        <w:rPr>
          <w:rFonts w:ascii="Arial" w:hAnsi="Arial" w:cs="Arial"/>
        </w:rPr>
        <w:t>Consulting Firm / JV with date and seal</w:t>
      </w:r>
    </w:p>
    <w:p w:rsidR="00EF4C6D" w:rsidRPr="005C0115" w:rsidRDefault="00EF4C6D" w:rsidP="00EF4C6D">
      <w:pPr>
        <w:tabs>
          <w:tab w:val="left" w:pos="540"/>
          <w:tab w:val="left" w:pos="720"/>
          <w:tab w:val="left" w:pos="1080"/>
          <w:tab w:val="left" w:pos="5580"/>
        </w:tabs>
        <w:spacing w:after="0" w:line="240" w:lineRule="auto"/>
        <w:jc w:val="both"/>
        <w:rPr>
          <w:rFonts w:ascii="Arial" w:hAnsi="Arial" w:cs="Arial"/>
        </w:rPr>
      </w:pPr>
    </w:p>
    <w:p w:rsidR="00EF4C6D" w:rsidRPr="005C0115" w:rsidRDefault="00EF4C6D" w:rsidP="00EF4C6D">
      <w:pPr>
        <w:tabs>
          <w:tab w:val="left" w:pos="540"/>
          <w:tab w:val="left" w:pos="720"/>
          <w:tab w:val="left" w:pos="1080"/>
          <w:tab w:val="left" w:pos="5580"/>
        </w:tabs>
        <w:spacing w:after="0" w:line="240" w:lineRule="auto"/>
        <w:jc w:val="both"/>
        <w:rPr>
          <w:rFonts w:ascii="Arial" w:hAnsi="Arial" w:cs="Arial"/>
        </w:rPr>
      </w:pPr>
    </w:p>
    <w:p w:rsidR="00EF4C6D" w:rsidRPr="005C0115" w:rsidRDefault="00EF4C6D" w:rsidP="00EF4C6D">
      <w:pPr>
        <w:tabs>
          <w:tab w:val="left" w:pos="540"/>
          <w:tab w:val="left" w:pos="720"/>
          <w:tab w:val="left" w:pos="1080"/>
          <w:tab w:val="left" w:pos="5580"/>
        </w:tabs>
        <w:spacing w:after="0" w:line="240" w:lineRule="auto"/>
        <w:jc w:val="both"/>
        <w:rPr>
          <w:rFonts w:ascii="Arial" w:hAnsi="Arial" w:cs="Arial"/>
        </w:rPr>
      </w:pPr>
      <w:r w:rsidRPr="005C0115">
        <w:rPr>
          <w:rFonts w:ascii="Arial" w:hAnsi="Arial" w:cs="Arial"/>
        </w:rPr>
        <w:t>Note:</w:t>
      </w:r>
    </w:p>
    <w:p w:rsidR="00EF4C6D" w:rsidRPr="00CC6F06" w:rsidRDefault="00EF4C6D" w:rsidP="00EF4C6D">
      <w:pPr>
        <w:pStyle w:val="ListParagraph"/>
        <w:numPr>
          <w:ilvl w:val="0"/>
          <w:numId w:val="11"/>
        </w:numPr>
        <w:tabs>
          <w:tab w:val="left" w:pos="540"/>
          <w:tab w:val="left" w:pos="900"/>
          <w:tab w:val="left" w:pos="5580"/>
        </w:tabs>
        <w:jc w:val="both"/>
        <w:rPr>
          <w:rFonts w:ascii="Arial" w:hAnsi="Arial"/>
        </w:rPr>
      </w:pPr>
      <w:r w:rsidRPr="00CC6F06">
        <w:rPr>
          <w:rFonts w:ascii="Arial" w:hAnsi="Arial"/>
        </w:rPr>
        <w:t>Details of experience under columns 5, 6 &amp; 7 to be clearly and separately described (use additional sheets, if required) which shall include the project name, role of the expert, duration of services etc.</w:t>
      </w:r>
    </w:p>
    <w:p w:rsidR="00EF4C6D" w:rsidRPr="00CC6F06" w:rsidRDefault="00EF4C6D" w:rsidP="00EF4C6D">
      <w:pPr>
        <w:pStyle w:val="ListParagraph"/>
        <w:numPr>
          <w:ilvl w:val="0"/>
          <w:numId w:val="11"/>
        </w:numPr>
        <w:tabs>
          <w:tab w:val="left" w:pos="540"/>
          <w:tab w:val="left" w:pos="900"/>
          <w:tab w:val="left" w:pos="5580"/>
        </w:tabs>
        <w:jc w:val="both"/>
        <w:rPr>
          <w:rFonts w:ascii="Arial" w:hAnsi="Arial"/>
          <w:sz w:val="18"/>
          <w:szCs w:val="18"/>
        </w:rPr>
      </w:pPr>
      <w:r w:rsidRPr="00CC6F06">
        <w:rPr>
          <w:rFonts w:ascii="Arial" w:hAnsi="Arial"/>
        </w:rPr>
        <w:t>Applicant firm is also requested to furnish information as per the above formats for all proposed experts</w:t>
      </w:r>
      <w:r w:rsidRPr="00CC6F06">
        <w:rPr>
          <w:rFonts w:ascii="Arial" w:hAnsi="Arial"/>
          <w:sz w:val="18"/>
          <w:szCs w:val="18"/>
        </w:rPr>
        <w:t xml:space="preserve">. </w:t>
      </w:r>
    </w:p>
    <w:p w:rsidR="00EF4C6D" w:rsidRPr="005C0115" w:rsidRDefault="00EF4C6D" w:rsidP="00EF4C6D">
      <w:pPr>
        <w:rPr>
          <w:rFonts w:ascii="Arial" w:hAnsi="Arial" w:cs="Arial"/>
          <w:sz w:val="16"/>
          <w:szCs w:val="16"/>
        </w:rPr>
      </w:pPr>
      <w:r w:rsidRPr="005C0115">
        <w:rPr>
          <w:rFonts w:ascii="Arial" w:hAnsi="Arial" w:cs="Arial"/>
          <w:sz w:val="16"/>
          <w:szCs w:val="16"/>
        </w:rPr>
        <w:br w:type="page"/>
      </w:r>
    </w:p>
    <w:p w:rsidR="00EF4C6D" w:rsidRPr="005C0115" w:rsidRDefault="00EF4C6D" w:rsidP="00EF4C6D">
      <w:pPr>
        <w:spacing w:after="120"/>
        <w:jc w:val="center"/>
        <w:rPr>
          <w:rFonts w:ascii="Arial" w:hAnsi="Arial" w:cs="Arial"/>
          <w:b/>
          <w:sz w:val="28"/>
        </w:rPr>
      </w:pPr>
      <w:r w:rsidRPr="005C0115">
        <w:rPr>
          <w:rFonts w:ascii="Arial" w:hAnsi="Arial" w:cs="Arial"/>
          <w:b/>
          <w:sz w:val="28"/>
        </w:rPr>
        <w:lastRenderedPageBreak/>
        <w:t>Form D: General, Overall and Specific Experiences of the Consulting Firm</w:t>
      </w: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p w:rsidR="00EF4C6D" w:rsidRPr="005C0115" w:rsidRDefault="00EF4C6D" w:rsidP="00EF4C6D">
      <w:pPr>
        <w:tabs>
          <w:tab w:val="left" w:pos="540"/>
          <w:tab w:val="left" w:pos="900"/>
          <w:tab w:val="left" w:pos="5580"/>
        </w:tabs>
        <w:spacing w:after="0" w:line="240" w:lineRule="auto"/>
        <w:jc w:val="center"/>
        <w:rPr>
          <w:rFonts w:ascii="Arial" w:hAnsi="Arial" w:cs="Arial"/>
          <w:i/>
          <w:szCs w:val="20"/>
        </w:rPr>
      </w:pPr>
      <w:r w:rsidRPr="005C0115">
        <w:rPr>
          <w:rFonts w:ascii="Arial" w:hAnsi="Arial" w:cs="Arial"/>
          <w:i/>
          <w:szCs w:val="20"/>
        </w:rPr>
        <w:t>(In case of JV, separate statement of each partner shall have to be submitted)</w:t>
      </w: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p w:rsidR="00EF4C6D" w:rsidRPr="005C0115" w:rsidRDefault="00EF4C6D" w:rsidP="00EF4C6D">
      <w:pPr>
        <w:tabs>
          <w:tab w:val="left" w:pos="540"/>
          <w:tab w:val="left" w:pos="900"/>
          <w:tab w:val="left" w:pos="5580"/>
        </w:tabs>
        <w:spacing w:after="0" w:line="240" w:lineRule="auto"/>
        <w:jc w:val="center"/>
        <w:rPr>
          <w:rFonts w:ascii="Arial" w:hAnsi="Arial" w:cs="Arial"/>
          <w:b/>
          <w:bCs/>
          <w:szCs w:val="20"/>
        </w:rPr>
      </w:pPr>
      <w:r w:rsidRPr="005C0115">
        <w:rPr>
          <w:rFonts w:ascii="Arial" w:hAnsi="Arial" w:cs="Arial"/>
          <w:b/>
          <w:bCs/>
          <w:szCs w:val="20"/>
        </w:rPr>
        <w:t xml:space="preserve">From D1: </w:t>
      </w:r>
      <w:proofErr w:type="gramStart"/>
      <w:r w:rsidRPr="005C0115">
        <w:rPr>
          <w:rFonts w:ascii="Arial" w:hAnsi="Arial" w:cs="Arial"/>
          <w:b/>
          <w:bCs/>
          <w:szCs w:val="20"/>
        </w:rPr>
        <w:t>General &amp;</w:t>
      </w:r>
      <w:proofErr w:type="gramEnd"/>
      <w:r w:rsidRPr="005C0115">
        <w:rPr>
          <w:rFonts w:ascii="Arial" w:hAnsi="Arial" w:cs="Arial"/>
          <w:b/>
          <w:bCs/>
          <w:szCs w:val="20"/>
        </w:rPr>
        <w:t xml:space="preserve"> Overall Experiences.</w:t>
      </w: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4"/>
        <w:gridCol w:w="1719"/>
        <w:gridCol w:w="1836"/>
        <w:gridCol w:w="1838"/>
        <w:gridCol w:w="1838"/>
      </w:tblGrid>
      <w:tr w:rsidR="00EF4C6D" w:rsidRPr="005C0115" w:rsidTr="000F06F3">
        <w:tc>
          <w:tcPr>
            <w:tcW w:w="2034" w:type="dxa"/>
            <w:vAlign w:val="center"/>
          </w:tcPr>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Name of client with postal address, e-mail, phone and fax nos.</w:t>
            </w:r>
          </w:p>
        </w:tc>
        <w:tc>
          <w:tcPr>
            <w:tcW w:w="1662" w:type="dxa"/>
            <w:vAlign w:val="center"/>
          </w:tcPr>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Project/Assignment Name</w:t>
            </w:r>
          </w:p>
        </w:tc>
        <w:tc>
          <w:tcPr>
            <w:tcW w:w="1849" w:type="dxa"/>
            <w:vAlign w:val="center"/>
          </w:tcPr>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Brief and clear description of services rendered by the Consulting Firm</w:t>
            </w:r>
          </w:p>
        </w:tc>
        <w:tc>
          <w:tcPr>
            <w:tcW w:w="1849" w:type="dxa"/>
            <w:vAlign w:val="center"/>
          </w:tcPr>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Start Date</w:t>
            </w:r>
          </w:p>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(Month/Year)</w:t>
            </w:r>
          </w:p>
        </w:tc>
        <w:tc>
          <w:tcPr>
            <w:tcW w:w="1849" w:type="dxa"/>
            <w:vAlign w:val="center"/>
          </w:tcPr>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Completion Date</w:t>
            </w:r>
          </w:p>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(Month/Year)</w:t>
            </w:r>
          </w:p>
        </w:tc>
      </w:tr>
      <w:tr w:rsidR="00EF4C6D" w:rsidRPr="005C0115" w:rsidTr="000F06F3">
        <w:tc>
          <w:tcPr>
            <w:tcW w:w="2034"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662"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c>
          <w:tcPr>
            <w:tcW w:w="2034"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662"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c>
          <w:tcPr>
            <w:tcW w:w="2034"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662"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c>
          <w:tcPr>
            <w:tcW w:w="2034"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662"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c>
          <w:tcPr>
            <w:tcW w:w="2034"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662"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c>
          <w:tcPr>
            <w:tcW w:w="2034"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662"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c>
          <w:tcPr>
            <w:tcW w:w="2034"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662"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c>
          <w:tcPr>
            <w:tcW w:w="2034"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662"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c>
          <w:tcPr>
            <w:tcW w:w="2034"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662"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c>
          <w:tcPr>
            <w:tcW w:w="2034"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662"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84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bl>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p w:rsidR="00EF4C6D" w:rsidRPr="005C0115" w:rsidRDefault="00EF4C6D" w:rsidP="00EF4C6D">
      <w:pPr>
        <w:tabs>
          <w:tab w:val="left" w:pos="540"/>
          <w:tab w:val="left" w:pos="900"/>
          <w:tab w:val="left" w:pos="5580"/>
        </w:tabs>
        <w:spacing w:after="0" w:line="240" w:lineRule="auto"/>
        <w:jc w:val="center"/>
        <w:rPr>
          <w:rFonts w:ascii="Arial" w:hAnsi="Arial" w:cs="Arial"/>
          <w:b/>
          <w:bCs/>
          <w:szCs w:val="20"/>
        </w:rPr>
      </w:pPr>
      <w:r w:rsidRPr="005C0115">
        <w:rPr>
          <w:rFonts w:ascii="Arial" w:hAnsi="Arial" w:cs="Arial"/>
          <w:b/>
          <w:bCs/>
          <w:szCs w:val="20"/>
        </w:rPr>
        <w:t>Form D2: Specific Experiences.</w:t>
      </w:r>
    </w:p>
    <w:p w:rsidR="00EF4C6D" w:rsidRPr="005C0115" w:rsidRDefault="00EF4C6D" w:rsidP="00EF4C6D">
      <w:pPr>
        <w:tabs>
          <w:tab w:val="left" w:pos="540"/>
          <w:tab w:val="left" w:pos="900"/>
          <w:tab w:val="left" w:pos="5580"/>
        </w:tabs>
        <w:spacing w:after="0" w:line="240" w:lineRule="auto"/>
        <w:jc w:val="both"/>
        <w:rPr>
          <w:rFonts w:ascii="Arial" w:hAnsi="Arial" w:cs="Arial"/>
          <w:sz w:val="16"/>
          <w:szCs w:val="16"/>
        </w:rPr>
      </w:pP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9"/>
        <w:gridCol w:w="1787"/>
        <w:gridCol w:w="2376"/>
        <w:gridCol w:w="1711"/>
        <w:gridCol w:w="1711"/>
      </w:tblGrid>
      <w:tr w:rsidR="00EF4C6D" w:rsidRPr="005C0115" w:rsidTr="000F06F3">
        <w:trPr>
          <w:trHeight w:val="539"/>
        </w:trPr>
        <w:tc>
          <w:tcPr>
            <w:tcW w:w="1719" w:type="dxa"/>
            <w:vAlign w:val="center"/>
          </w:tcPr>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 xml:space="preserve">Name of client with postal address, </w:t>
            </w:r>
            <w:r w:rsidRPr="005C0115">
              <w:rPr>
                <w:rFonts w:ascii="Arial" w:hAnsi="Arial" w:cs="Arial"/>
                <w:b/>
                <w:bCs/>
                <w:sz w:val="16"/>
                <w:szCs w:val="16"/>
              </w:rPr>
              <w:br/>
              <w:t>e-mail, phone and fax nos.</w:t>
            </w:r>
          </w:p>
        </w:tc>
        <w:tc>
          <w:tcPr>
            <w:tcW w:w="1787" w:type="dxa"/>
            <w:vAlign w:val="center"/>
          </w:tcPr>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Project/Assignment</w:t>
            </w:r>
          </w:p>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Name</w:t>
            </w:r>
          </w:p>
        </w:tc>
        <w:tc>
          <w:tcPr>
            <w:tcW w:w="2376" w:type="dxa"/>
            <w:vAlign w:val="center"/>
          </w:tcPr>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Brief and clear description of services rendered by the Consulting Firm</w:t>
            </w:r>
          </w:p>
        </w:tc>
        <w:tc>
          <w:tcPr>
            <w:tcW w:w="1711" w:type="dxa"/>
            <w:vAlign w:val="center"/>
          </w:tcPr>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Start Date</w:t>
            </w:r>
          </w:p>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(Month/Year)</w:t>
            </w:r>
          </w:p>
        </w:tc>
        <w:tc>
          <w:tcPr>
            <w:tcW w:w="1711" w:type="dxa"/>
            <w:vAlign w:val="center"/>
          </w:tcPr>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Completion</w:t>
            </w:r>
          </w:p>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Date</w:t>
            </w:r>
          </w:p>
          <w:p w:rsidR="00EF4C6D" w:rsidRPr="005C0115" w:rsidRDefault="00EF4C6D" w:rsidP="000F06F3">
            <w:pPr>
              <w:tabs>
                <w:tab w:val="left" w:pos="540"/>
                <w:tab w:val="left" w:pos="900"/>
                <w:tab w:val="left" w:pos="5580"/>
              </w:tabs>
              <w:spacing w:after="0" w:line="240" w:lineRule="auto"/>
              <w:jc w:val="center"/>
              <w:rPr>
                <w:rFonts w:ascii="Arial" w:hAnsi="Arial" w:cs="Arial"/>
                <w:b/>
                <w:bCs/>
                <w:sz w:val="16"/>
                <w:szCs w:val="16"/>
              </w:rPr>
            </w:pPr>
            <w:r w:rsidRPr="005C0115">
              <w:rPr>
                <w:rFonts w:ascii="Arial" w:hAnsi="Arial" w:cs="Arial"/>
                <w:b/>
                <w:bCs/>
                <w:sz w:val="16"/>
                <w:szCs w:val="16"/>
              </w:rPr>
              <w:t>(Month/Year)</w:t>
            </w:r>
          </w:p>
        </w:tc>
      </w:tr>
      <w:tr w:rsidR="00EF4C6D" w:rsidRPr="005C0115" w:rsidTr="000F06F3">
        <w:trPr>
          <w:trHeight w:val="199"/>
        </w:trPr>
        <w:tc>
          <w:tcPr>
            <w:tcW w:w="171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87"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2376"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rPr>
          <w:trHeight w:val="199"/>
        </w:trPr>
        <w:tc>
          <w:tcPr>
            <w:tcW w:w="171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87"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2376"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rPr>
          <w:trHeight w:val="199"/>
        </w:trPr>
        <w:tc>
          <w:tcPr>
            <w:tcW w:w="171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87"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2376"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rPr>
          <w:trHeight w:val="199"/>
        </w:trPr>
        <w:tc>
          <w:tcPr>
            <w:tcW w:w="171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87"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2376"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rPr>
          <w:trHeight w:val="199"/>
        </w:trPr>
        <w:tc>
          <w:tcPr>
            <w:tcW w:w="171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87"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2376"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rPr>
          <w:trHeight w:val="199"/>
        </w:trPr>
        <w:tc>
          <w:tcPr>
            <w:tcW w:w="171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87"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2376"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rPr>
          <w:trHeight w:val="199"/>
        </w:trPr>
        <w:tc>
          <w:tcPr>
            <w:tcW w:w="171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87"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2376"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rPr>
          <w:trHeight w:val="199"/>
        </w:trPr>
        <w:tc>
          <w:tcPr>
            <w:tcW w:w="171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87"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2376"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rPr>
          <w:trHeight w:val="199"/>
        </w:trPr>
        <w:tc>
          <w:tcPr>
            <w:tcW w:w="171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87"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2376"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r w:rsidR="00EF4C6D" w:rsidRPr="005C0115" w:rsidTr="000F06F3">
        <w:trPr>
          <w:trHeight w:val="209"/>
        </w:trPr>
        <w:tc>
          <w:tcPr>
            <w:tcW w:w="1719"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87"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2376"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c>
          <w:tcPr>
            <w:tcW w:w="1711" w:type="dxa"/>
          </w:tcPr>
          <w:p w:rsidR="00EF4C6D" w:rsidRPr="005C0115" w:rsidRDefault="00EF4C6D" w:rsidP="000F06F3">
            <w:pPr>
              <w:tabs>
                <w:tab w:val="left" w:pos="540"/>
                <w:tab w:val="left" w:pos="900"/>
                <w:tab w:val="left" w:pos="5580"/>
              </w:tabs>
              <w:spacing w:after="0" w:line="240" w:lineRule="auto"/>
              <w:jc w:val="both"/>
              <w:rPr>
                <w:rFonts w:ascii="Arial" w:hAnsi="Arial" w:cs="Arial"/>
                <w:sz w:val="16"/>
                <w:szCs w:val="16"/>
              </w:rPr>
            </w:pPr>
          </w:p>
        </w:tc>
      </w:tr>
    </w:tbl>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r w:rsidRPr="005C0115">
        <w:rPr>
          <w:rFonts w:ascii="Arial" w:hAnsi="Arial" w:cs="Arial"/>
          <w:szCs w:val="20"/>
        </w:rPr>
        <w:t>-----------------------------------------------------------</w:t>
      </w: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r w:rsidRPr="005C0115">
        <w:rPr>
          <w:rFonts w:ascii="Arial" w:hAnsi="Arial" w:cs="Arial"/>
          <w:szCs w:val="20"/>
        </w:rPr>
        <w:t>Signature of the authorized representative of</w:t>
      </w: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roofErr w:type="gramStart"/>
      <w:r w:rsidRPr="005C0115">
        <w:rPr>
          <w:rFonts w:ascii="Arial" w:hAnsi="Arial" w:cs="Arial"/>
          <w:szCs w:val="20"/>
        </w:rPr>
        <w:t>Consulting Firm</w:t>
      </w:r>
      <w:r>
        <w:rPr>
          <w:rFonts w:ascii="Arial" w:hAnsi="Arial" w:cs="Arial"/>
          <w:szCs w:val="20"/>
        </w:rPr>
        <w:t>/JV</w:t>
      </w:r>
      <w:r w:rsidRPr="005C0115">
        <w:rPr>
          <w:rFonts w:ascii="Arial" w:hAnsi="Arial" w:cs="Arial"/>
          <w:szCs w:val="20"/>
        </w:rPr>
        <w:t xml:space="preserve"> with date and seal.</w:t>
      </w:r>
      <w:proofErr w:type="gramEnd"/>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p w:rsidR="00EF4C6D" w:rsidRPr="005C0115" w:rsidRDefault="00EF4C6D" w:rsidP="00EF4C6D">
      <w:pPr>
        <w:tabs>
          <w:tab w:val="left" w:pos="540"/>
          <w:tab w:val="left" w:pos="900"/>
          <w:tab w:val="left" w:pos="5580"/>
        </w:tabs>
        <w:spacing w:after="0" w:line="240" w:lineRule="auto"/>
        <w:jc w:val="both"/>
        <w:rPr>
          <w:rFonts w:ascii="Arial" w:hAnsi="Arial" w:cs="Arial"/>
          <w:szCs w:val="20"/>
        </w:rPr>
      </w:pPr>
    </w:p>
    <w:p w:rsidR="00EF4C6D" w:rsidRPr="00FD363C" w:rsidRDefault="00EF4C6D" w:rsidP="00EF4C6D">
      <w:pPr>
        <w:tabs>
          <w:tab w:val="left" w:pos="540"/>
          <w:tab w:val="left" w:pos="900"/>
          <w:tab w:val="left" w:pos="5580"/>
        </w:tabs>
        <w:spacing w:after="0" w:line="240" w:lineRule="auto"/>
        <w:jc w:val="both"/>
        <w:rPr>
          <w:rFonts w:ascii="Arial" w:hAnsi="Arial" w:cs="Arial"/>
          <w:szCs w:val="20"/>
        </w:rPr>
      </w:pPr>
      <w:r w:rsidRPr="00FD363C">
        <w:rPr>
          <w:rFonts w:ascii="Arial" w:hAnsi="Arial" w:cs="Arial"/>
          <w:szCs w:val="20"/>
        </w:rPr>
        <w:t>Note:</w:t>
      </w:r>
    </w:p>
    <w:p w:rsidR="00EF4C6D" w:rsidRPr="005C0115" w:rsidRDefault="00EF4C6D" w:rsidP="00EF4C6D">
      <w:pPr>
        <w:pStyle w:val="ListParagraph"/>
        <w:numPr>
          <w:ilvl w:val="0"/>
          <w:numId w:val="12"/>
        </w:numPr>
        <w:tabs>
          <w:tab w:val="left" w:pos="540"/>
          <w:tab w:val="left" w:pos="900"/>
          <w:tab w:val="left" w:pos="5580"/>
        </w:tabs>
        <w:jc w:val="both"/>
        <w:rPr>
          <w:rFonts w:ascii="Arial" w:hAnsi="Arial"/>
          <w:szCs w:val="20"/>
        </w:rPr>
      </w:pPr>
      <w:r w:rsidRPr="005C0115">
        <w:rPr>
          <w:rFonts w:ascii="Arial" w:hAnsi="Arial"/>
          <w:szCs w:val="20"/>
        </w:rPr>
        <w:t>The above forms should be filled out with information of relevant projects only and as many number of relevant project experiences as available may be included in the Forms without any limitation.</w:t>
      </w:r>
    </w:p>
    <w:p w:rsidR="00EF4C6D" w:rsidRPr="005C0115" w:rsidRDefault="00EF4C6D" w:rsidP="00EF4C6D">
      <w:pPr>
        <w:tabs>
          <w:tab w:val="left" w:pos="540"/>
          <w:tab w:val="left" w:pos="900"/>
          <w:tab w:val="left" w:pos="5580"/>
        </w:tabs>
        <w:spacing w:after="0" w:line="240" w:lineRule="auto"/>
        <w:ind w:left="540"/>
        <w:jc w:val="both"/>
        <w:rPr>
          <w:rFonts w:ascii="Arial" w:hAnsi="Arial" w:cs="Arial"/>
          <w:szCs w:val="20"/>
        </w:rPr>
      </w:pPr>
    </w:p>
    <w:p w:rsidR="00EF4C6D" w:rsidRPr="005C0115" w:rsidRDefault="00EF4C6D" w:rsidP="00EF4C6D">
      <w:pPr>
        <w:pStyle w:val="ListParagraph"/>
        <w:numPr>
          <w:ilvl w:val="0"/>
          <w:numId w:val="12"/>
        </w:numPr>
        <w:tabs>
          <w:tab w:val="left" w:pos="540"/>
          <w:tab w:val="left" w:pos="900"/>
          <w:tab w:val="left" w:pos="5580"/>
        </w:tabs>
        <w:jc w:val="both"/>
        <w:rPr>
          <w:rFonts w:ascii="Arial" w:hAnsi="Arial"/>
          <w:szCs w:val="20"/>
        </w:rPr>
      </w:pPr>
      <w:r w:rsidRPr="005C0115">
        <w:rPr>
          <w:rFonts w:ascii="Arial" w:hAnsi="Arial"/>
          <w:szCs w:val="20"/>
        </w:rPr>
        <w:t>At least one specific experience mentioned in Form D2 above must be evidenced by the concerned client’s certificate stating satisfactory completion of the services including a brief and clear description of Consultancy services together with duration of services from commencement to completion.</w:t>
      </w:r>
    </w:p>
    <w:p w:rsidR="00EF4C6D" w:rsidRPr="005C0115" w:rsidRDefault="00EF4C6D" w:rsidP="00EF4C6D">
      <w:pPr>
        <w:spacing w:after="0" w:line="240" w:lineRule="auto"/>
        <w:jc w:val="center"/>
        <w:rPr>
          <w:rFonts w:ascii="Arial" w:hAnsi="Arial" w:cs="Arial"/>
          <w:b/>
          <w:sz w:val="28"/>
        </w:rPr>
      </w:pPr>
    </w:p>
    <w:p w:rsidR="00CE53E6" w:rsidRDefault="00CE53E6"/>
    <w:sectPr w:rsidR="00CE53E6" w:rsidSect="000F06F3">
      <w:footerReference w:type="default" r:id="rId7"/>
      <w:headerReference w:type="first" r:id="rId8"/>
      <w:footerReference w:type="first" r:id="rId9"/>
      <w:pgSz w:w="11909" w:h="16834" w:code="9"/>
      <w:pgMar w:top="1008"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082" w:rsidRDefault="00CB7082" w:rsidP="00CE53E6">
      <w:pPr>
        <w:spacing w:after="0" w:line="240" w:lineRule="auto"/>
      </w:pPr>
      <w:r>
        <w:separator/>
      </w:r>
    </w:p>
  </w:endnote>
  <w:endnote w:type="continuationSeparator" w:id="1">
    <w:p w:rsidR="00CB7082" w:rsidRDefault="00CB7082" w:rsidP="00CE5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82" w:rsidRDefault="00CB708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C2286">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C2286">
      <w:rPr>
        <w:b/>
        <w:noProof/>
      </w:rPr>
      <w:t>18</w:t>
    </w:r>
    <w:r>
      <w:rPr>
        <w:b/>
        <w:sz w:val="24"/>
        <w:szCs w:val="24"/>
      </w:rPr>
      <w:fldChar w:fldCharType="end"/>
    </w:r>
  </w:p>
  <w:p w:rsidR="00CB7082" w:rsidRDefault="00CB7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82" w:rsidRDefault="00CB708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C228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C2286">
      <w:rPr>
        <w:b/>
        <w:noProof/>
      </w:rPr>
      <w:t>18</w:t>
    </w:r>
    <w:r>
      <w:rPr>
        <w:b/>
        <w:sz w:val="24"/>
        <w:szCs w:val="24"/>
      </w:rPr>
      <w:fldChar w:fldCharType="end"/>
    </w:r>
  </w:p>
  <w:p w:rsidR="00CB7082" w:rsidRDefault="00CB7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082" w:rsidRDefault="00CB7082" w:rsidP="00CE53E6">
      <w:pPr>
        <w:spacing w:after="0" w:line="240" w:lineRule="auto"/>
      </w:pPr>
      <w:r>
        <w:separator/>
      </w:r>
    </w:p>
  </w:footnote>
  <w:footnote w:type="continuationSeparator" w:id="1">
    <w:p w:rsidR="00CB7082" w:rsidRDefault="00CB7082" w:rsidP="00CE5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82" w:rsidRPr="0053445C" w:rsidRDefault="00CB7082" w:rsidP="000F06F3">
    <w:pPr>
      <w:spacing w:after="0" w:line="240" w:lineRule="auto"/>
      <w:ind w:left="1440"/>
      <w:rPr>
        <w:rFonts w:ascii="Arial" w:hAnsi="Arial" w:cs="Arial"/>
        <w:b/>
        <w:bCs/>
        <w:sz w:val="30"/>
        <w:szCs w:val="36"/>
      </w:rPr>
    </w:pPr>
    <w:r>
      <w:rPr>
        <w:rFonts w:ascii="Arial" w:hAnsi="Arial" w:cs="Arial"/>
        <w:b/>
        <w:bCs/>
        <w:noProof/>
        <w:sz w:val="30"/>
        <w:szCs w:val="36"/>
      </w:rPr>
      <w:drawing>
        <wp:anchor distT="0" distB="0" distL="114300" distR="114300" simplePos="0" relativeHeight="251659264" behindDoc="1" locked="0" layoutInCell="1" allowOverlap="1">
          <wp:simplePos x="0" y="0"/>
          <wp:positionH relativeFrom="margin">
            <wp:posOffset>238125</wp:posOffset>
          </wp:positionH>
          <wp:positionV relativeFrom="margin">
            <wp:posOffset>-719455</wp:posOffset>
          </wp:positionV>
          <wp:extent cx="523875" cy="600075"/>
          <wp:effectExtent l="19050" t="0" r="9525" b="0"/>
          <wp:wrapSquare wrapText="bothSides"/>
          <wp:docPr id="1" name="Picture 4" descr="RPG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GCL-logo.jpg"/>
                  <pic:cNvPicPr>
                    <a:picLocks noChangeAspect="1" noChangeArrowheads="1"/>
                  </pic:cNvPicPr>
                </pic:nvPicPr>
                <pic:blipFill>
                  <a:blip r:embed="rId1"/>
                  <a:srcRect/>
                  <a:stretch>
                    <a:fillRect/>
                  </a:stretch>
                </pic:blipFill>
                <pic:spPr bwMode="auto">
                  <a:xfrm>
                    <a:off x="0" y="0"/>
                    <a:ext cx="523875" cy="600075"/>
                  </a:xfrm>
                  <a:prstGeom prst="rect">
                    <a:avLst/>
                  </a:prstGeom>
                  <a:noFill/>
                  <a:ln w="9525">
                    <a:noFill/>
                    <a:miter lim="800000"/>
                    <a:headEnd/>
                    <a:tailEnd/>
                  </a:ln>
                </pic:spPr>
              </pic:pic>
            </a:graphicData>
          </a:graphic>
        </wp:anchor>
      </w:drawing>
    </w:r>
    <w:r w:rsidRPr="0053445C">
      <w:rPr>
        <w:rFonts w:ascii="Arial" w:hAnsi="Arial" w:cs="Arial"/>
        <w:b/>
        <w:bCs/>
        <w:sz w:val="30"/>
        <w:szCs w:val="36"/>
      </w:rPr>
      <w:t>Rupantarita</w:t>
    </w:r>
    <w:r>
      <w:rPr>
        <w:rFonts w:ascii="Arial" w:hAnsi="Arial" w:cs="Arial"/>
        <w:b/>
        <w:bCs/>
        <w:sz w:val="30"/>
        <w:szCs w:val="36"/>
      </w:rPr>
      <w:t xml:space="preserve"> </w:t>
    </w:r>
    <w:r w:rsidRPr="0053445C">
      <w:rPr>
        <w:rFonts w:ascii="Arial" w:hAnsi="Arial" w:cs="Arial"/>
        <w:b/>
        <w:bCs/>
        <w:sz w:val="30"/>
        <w:szCs w:val="36"/>
      </w:rPr>
      <w:t>Prakritik Gas Company Limited</w:t>
    </w:r>
  </w:p>
  <w:p w:rsidR="00CB7082" w:rsidRPr="0053445C" w:rsidRDefault="00CB7082" w:rsidP="000F06F3">
    <w:pPr>
      <w:spacing w:after="0" w:line="240" w:lineRule="auto"/>
      <w:ind w:left="1440"/>
      <w:rPr>
        <w:rFonts w:ascii="Arial" w:hAnsi="Arial" w:cs="Arial"/>
        <w:sz w:val="18"/>
        <w:szCs w:val="24"/>
      </w:rPr>
    </w:pPr>
    <w:r w:rsidRPr="0053445C">
      <w:rPr>
        <w:rFonts w:ascii="Arial" w:hAnsi="Arial" w:cs="Arial"/>
        <w:sz w:val="18"/>
        <w:szCs w:val="24"/>
      </w:rPr>
      <w:t>(A Company of Petrobangla)</w:t>
    </w:r>
  </w:p>
  <w:p w:rsidR="00CB7082" w:rsidRPr="00A148E1" w:rsidRDefault="00CB7082" w:rsidP="000F06F3">
    <w:pPr>
      <w:spacing w:after="0" w:line="240" w:lineRule="auto"/>
      <w:ind w:left="1440"/>
      <w:rPr>
        <w:rFonts w:ascii="Arial" w:hAnsi="Arial" w:cs="Arial"/>
      </w:rPr>
    </w:pPr>
    <w:r w:rsidRPr="0053445C">
      <w:rPr>
        <w:rFonts w:ascii="Arial" w:hAnsi="Arial" w:cs="Arial"/>
        <w:sz w:val="20"/>
        <w:szCs w:val="26"/>
      </w:rPr>
      <w:t>RPGCL Bhaban, Plot-27, Nikunja-2, Khilkhet, Dhaka-1229</w:t>
    </w:r>
    <w:r w:rsidRPr="00A148E1">
      <w:rPr>
        <w:rFonts w:ascii="Arial" w:hAnsi="Arial" w:cs="Arial"/>
      </w:rPr>
      <w:t>.</w:t>
    </w:r>
  </w:p>
  <w:p w:rsidR="00CB7082" w:rsidRDefault="00CB7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9"/>
    <w:multiLevelType w:val="singleLevel"/>
    <w:tmpl w:val="E15887A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970DB1"/>
    <w:multiLevelType w:val="hybridMultilevel"/>
    <w:tmpl w:val="D8942F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C35D8B"/>
    <w:multiLevelType w:val="singleLevel"/>
    <w:tmpl w:val="48B19C96"/>
    <w:lvl w:ilvl="0">
      <w:start w:val="1"/>
      <w:numFmt w:val="lowerLetter"/>
      <w:lvlText w:val="(%1)"/>
      <w:lvlJc w:val="left"/>
      <w:pPr>
        <w:tabs>
          <w:tab w:val="num" w:pos="360"/>
        </w:tabs>
        <w:ind w:firstLine="72"/>
      </w:pPr>
      <w:rPr>
        <w:rFonts w:ascii="Arial" w:hAnsi="Arial" w:cs="Arial"/>
        <w:snapToGrid/>
        <w:spacing w:val="1"/>
        <w:sz w:val="22"/>
        <w:szCs w:val="22"/>
      </w:rPr>
    </w:lvl>
  </w:abstractNum>
  <w:abstractNum w:abstractNumId="4">
    <w:nsid w:val="0F5E46FB"/>
    <w:multiLevelType w:val="hybridMultilevel"/>
    <w:tmpl w:val="C7CA4C60"/>
    <w:lvl w:ilvl="0" w:tplc="595E05DC">
      <w:start w:val="1"/>
      <w:numFmt w:val="lowerRoman"/>
      <w:lvlText w:val="(%1)"/>
      <w:lvlJc w:val="left"/>
      <w:pPr>
        <w:ind w:left="1080" w:hanging="720"/>
      </w:pPr>
      <w:rPr>
        <w:rFonts w:hint="default"/>
        <w:b w:val="0"/>
      </w:rPr>
    </w:lvl>
    <w:lvl w:ilvl="1" w:tplc="E7BA7B00">
      <w:numFmt w:val="bullet"/>
      <w:lvlText w:val=""/>
      <w:lvlJc w:val="left"/>
      <w:pPr>
        <w:ind w:left="1440" w:hanging="360"/>
      </w:pPr>
      <w:rPr>
        <w:rFonts w:ascii="Wingdings" w:eastAsia="Times New Roman" w:hAnsi="Wingding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D25BD"/>
    <w:multiLevelType w:val="hybridMultilevel"/>
    <w:tmpl w:val="FDA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348E8"/>
    <w:multiLevelType w:val="hybridMultilevel"/>
    <w:tmpl w:val="69182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15111C"/>
    <w:multiLevelType w:val="hybridMultilevel"/>
    <w:tmpl w:val="313E610A"/>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550803"/>
    <w:multiLevelType w:val="hybridMultilevel"/>
    <w:tmpl w:val="B798E65E"/>
    <w:lvl w:ilvl="0" w:tplc="FFFFFFFF">
      <w:start w:val="1"/>
      <w:numFmt w:val="lowerRoman"/>
      <w:lvlText w:val="%1."/>
      <w:lvlJc w:val="right"/>
      <w:pPr>
        <w:ind w:left="720" w:hanging="360"/>
      </w:pPr>
    </w:lvl>
    <w:lvl w:ilvl="1" w:tplc="4F1E83E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D1F27"/>
    <w:multiLevelType w:val="hybridMultilevel"/>
    <w:tmpl w:val="692C5488"/>
    <w:lvl w:ilvl="0" w:tplc="15FCECD6">
      <w:start w:val="1"/>
      <w:numFmt w:val="decimal"/>
      <w:lvlText w:val="%1."/>
      <w:lvlJc w:val="left"/>
      <w:pPr>
        <w:tabs>
          <w:tab w:val="num" w:pos="960"/>
        </w:tabs>
        <w:ind w:left="960" w:hanging="360"/>
      </w:pPr>
      <w:rPr>
        <w:rFonts w:hint="default"/>
        <w:i w:val="0"/>
        <w:color w:val="auto"/>
        <w:sz w:val="22"/>
      </w:rPr>
    </w:lvl>
    <w:lvl w:ilvl="1" w:tplc="727CA3BE">
      <w:start w:val="1"/>
      <w:numFmt w:val="decimal"/>
      <w:lvlText w:val="%2."/>
      <w:lvlJc w:val="left"/>
      <w:pPr>
        <w:tabs>
          <w:tab w:val="num" w:pos="360"/>
        </w:tabs>
      </w:pPr>
      <w:rPr>
        <w:b w:val="0"/>
      </w:rPr>
    </w:lvl>
    <w:lvl w:ilvl="2" w:tplc="46C8D2AC">
      <w:numFmt w:val="none"/>
      <w:lvlText w:val=""/>
      <w:lvlJc w:val="left"/>
      <w:pPr>
        <w:tabs>
          <w:tab w:val="num" w:pos="360"/>
        </w:tabs>
      </w:pPr>
    </w:lvl>
    <w:lvl w:ilvl="3" w:tplc="C8F4D544">
      <w:numFmt w:val="none"/>
      <w:lvlText w:val=""/>
      <w:lvlJc w:val="left"/>
      <w:pPr>
        <w:tabs>
          <w:tab w:val="num" w:pos="360"/>
        </w:tabs>
      </w:pPr>
    </w:lvl>
    <w:lvl w:ilvl="4" w:tplc="1458B5EC">
      <w:numFmt w:val="none"/>
      <w:lvlText w:val=""/>
      <w:lvlJc w:val="left"/>
      <w:pPr>
        <w:tabs>
          <w:tab w:val="num" w:pos="360"/>
        </w:tabs>
      </w:pPr>
    </w:lvl>
    <w:lvl w:ilvl="5" w:tplc="99804508">
      <w:numFmt w:val="none"/>
      <w:lvlText w:val=""/>
      <w:lvlJc w:val="left"/>
      <w:pPr>
        <w:tabs>
          <w:tab w:val="num" w:pos="360"/>
        </w:tabs>
      </w:pPr>
    </w:lvl>
    <w:lvl w:ilvl="6" w:tplc="C81C7974">
      <w:numFmt w:val="none"/>
      <w:lvlText w:val=""/>
      <w:lvlJc w:val="left"/>
      <w:pPr>
        <w:tabs>
          <w:tab w:val="num" w:pos="360"/>
        </w:tabs>
      </w:pPr>
    </w:lvl>
    <w:lvl w:ilvl="7" w:tplc="E15C2796">
      <w:numFmt w:val="none"/>
      <w:lvlText w:val=""/>
      <w:lvlJc w:val="left"/>
      <w:pPr>
        <w:tabs>
          <w:tab w:val="num" w:pos="360"/>
        </w:tabs>
      </w:pPr>
    </w:lvl>
    <w:lvl w:ilvl="8" w:tplc="180857C2">
      <w:numFmt w:val="none"/>
      <w:lvlText w:val=""/>
      <w:lvlJc w:val="left"/>
      <w:pPr>
        <w:tabs>
          <w:tab w:val="num" w:pos="360"/>
        </w:tabs>
      </w:pPr>
    </w:lvl>
  </w:abstractNum>
  <w:abstractNum w:abstractNumId="10">
    <w:nsid w:val="27AA5AC3"/>
    <w:multiLevelType w:val="multilevel"/>
    <w:tmpl w:val="87BE03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B167E7"/>
    <w:multiLevelType w:val="hybridMultilevel"/>
    <w:tmpl w:val="CC5EBD4C"/>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2">
    <w:nsid w:val="2F3D61CB"/>
    <w:multiLevelType w:val="hybridMultilevel"/>
    <w:tmpl w:val="2898BBEE"/>
    <w:lvl w:ilvl="0" w:tplc="15FCECD6">
      <w:start w:val="1"/>
      <w:numFmt w:val="decimal"/>
      <w:lvlText w:val="%1."/>
      <w:lvlJc w:val="left"/>
      <w:pPr>
        <w:tabs>
          <w:tab w:val="num" w:pos="960"/>
        </w:tabs>
        <w:ind w:left="960" w:hanging="360"/>
      </w:pPr>
      <w:rPr>
        <w:rFonts w:hint="default"/>
        <w:i w:val="0"/>
        <w:color w:val="auto"/>
        <w:sz w:val="22"/>
      </w:rPr>
    </w:lvl>
    <w:lvl w:ilvl="1" w:tplc="51E07880">
      <w:numFmt w:val="none"/>
      <w:lvlText w:val=""/>
      <w:lvlJc w:val="left"/>
      <w:pPr>
        <w:tabs>
          <w:tab w:val="num" w:pos="360"/>
        </w:tabs>
      </w:pPr>
    </w:lvl>
    <w:lvl w:ilvl="2" w:tplc="46C8D2AC">
      <w:numFmt w:val="none"/>
      <w:lvlText w:val=""/>
      <w:lvlJc w:val="left"/>
      <w:pPr>
        <w:tabs>
          <w:tab w:val="num" w:pos="360"/>
        </w:tabs>
      </w:pPr>
    </w:lvl>
    <w:lvl w:ilvl="3" w:tplc="C8F4D544">
      <w:numFmt w:val="none"/>
      <w:lvlText w:val=""/>
      <w:lvlJc w:val="left"/>
      <w:pPr>
        <w:tabs>
          <w:tab w:val="num" w:pos="360"/>
        </w:tabs>
      </w:pPr>
    </w:lvl>
    <w:lvl w:ilvl="4" w:tplc="1458B5EC">
      <w:numFmt w:val="none"/>
      <w:lvlText w:val=""/>
      <w:lvlJc w:val="left"/>
      <w:pPr>
        <w:tabs>
          <w:tab w:val="num" w:pos="360"/>
        </w:tabs>
      </w:pPr>
    </w:lvl>
    <w:lvl w:ilvl="5" w:tplc="99804508">
      <w:numFmt w:val="none"/>
      <w:lvlText w:val=""/>
      <w:lvlJc w:val="left"/>
      <w:pPr>
        <w:tabs>
          <w:tab w:val="num" w:pos="360"/>
        </w:tabs>
      </w:pPr>
    </w:lvl>
    <w:lvl w:ilvl="6" w:tplc="C81C7974">
      <w:numFmt w:val="none"/>
      <w:lvlText w:val=""/>
      <w:lvlJc w:val="left"/>
      <w:pPr>
        <w:tabs>
          <w:tab w:val="num" w:pos="360"/>
        </w:tabs>
      </w:pPr>
    </w:lvl>
    <w:lvl w:ilvl="7" w:tplc="E15C2796">
      <w:numFmt w:val="none"/>
      <w:lvlText w:val=""/>
      <w:lvlJc w:val="left"/>
      <w:pPr>
        <w:tabs>
          <w:tab w:val="num" w:pos="360"/>
        </w:tabs>
      </w:pPr>
    </w:lvl>
    <w:lvl w:ilvl="8" w:tplc="180857C2">
      <w:numFmt w:val="none"/>
      <w:lvlText w:val=""/>
      <w:lvlJc w:val="left"/>
      <w:pPr>
        <w:tabs>
          <w:tab w:val="num" w:pos="360"/>
        </w:tabs>
      </w:pPr>
    </w:lvl>
  </w:abstractNum>
  <w:abstractNum w:abstractNumId="13">
    <w:nsid w:val="30C950F7"/>
    <w:multiLevelType w:val="hybridMultilevel"/>
    <w:tmpl w:val="2F183574"/>
    <w:lvl w:ilvl="0" w:tplc="969A34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E4F83"/>
    <w:multiLevelType w:val="hybridMultilevel"/>
    <w:tmpl w:val="C4A47062"/>
    <w:lvl w:ilvl="0" w:tplc="05281736">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F3CD7"/>
    <w:multiLevelType w:val="multilevel"/>
    <w:tmpl w:val="12D62398"/>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7405CA9"/>
    <w:multiLevelType w:val="multilevel"/>
    <w:tmpl w:val="36DE501E"/>
    <w:lvl w:ilvl="0">
      <w:start w:val="5"/>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342152"/>
    <w:multiLevelType w:val="hybridMultilevel"/>
    <w:tmpl w:val="2F8EB96A"/>
    <w:lvl w:ilvl="0" w:tplc="3BE08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A756A"/>
    <w:multiLevelType w:val="hybridMultilevel"/>
    <w:tmpl w:val="6A7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276F0"/>
    <w:multiLevelType w:val="hybridMultilevel"/>
    <w:tmpl w:val="445AA9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13111"/>
    <w:multiLevelType w:val="hybridMultilevel"/>
    <w:tmpl w:val="37F40D86"/>
    <w:lvl w:ilvl="0" w:tplc="595E05D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F1064"/>
    <w:multiLevelType w:val="hybridMultilevel"/>
    <w:tmpl w:val="C7CA4C60"/>
    <w:lvl w:ilvl="0" w:tplc="595E05DC">
      <w:start w:val="1"/>
      <w:numFmt w:val="lowerRoman"/>
      <w:lvlText w:val="(%1)"/>
      <w:lvlJc w:val="left"/>
      <w:pPr>
        <w:ind w:left="810" w:hanging="720"/>
      </w:pPr>
      <w:rPr>
        <w:rFonts w:hint="default"/>
        <w:b w:val="0"/>
      </w:rPr>
    </w:lvl>
    <w:lvl w:ilvl="1" w:tplc="E7BA7B00">
      <w:numFmt w:val="bullet"/>
      <w:lvlText w:val=""/>
      <w:lvlJc w:val="left"/>
      <w:pPr>
        <w:ind w:left="1440" w:hanging="360"/>
      </w:pPr>
      <w:rPr>
        <w:rFonts w:ascii="Wingdings" w:eastAsia="Times New Roman" w:hAnsi="Wingding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53D5C"/>
    <w:multiLevelType w:val="hybridMultilevel"/>
    <w:tmpl w:val="5DFCE0C6"/>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2365DC"/>
    <w:multiLevelType w:val="hybridMultilevel"/>
    <w:tmpl w:val="EA320840"/>
    <w:lvl w:ilvl="0" w:tplc="D52209D4">
      <w:start w:val="1"/>
      <w:numFmt w:val="decimal"/>
      <w:lvlText w:val="%1."/>
      <w:lvlJc w:val="left"/>
      <w:pPr>
        <w:ind w:left="720"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805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C32983"/>
    <w:multiLevelType w:val="multilevel"/>
    <w:tmpl w:val="13C239FA"/>
    <w:lvl w:ilvl="0">
      <w:start w:val="3"/>
      <w:numFmt w:val="decimal"/>
      <w:lvlText w:val="%1."/>
      <w:lvlJc w:val="left"/>
      <w:pPr>
        <w:tabs>
          <w:tab w:val="num" w:pos="1080"/>
        </w:tabs>
        <w:ind w:left="1080" w:hanging="720"/>
      </w:pPr>
      <w:rPr>
        <w:rFonts w:hint="default"/>
      </w:rPr>
    </w:lvl>
    <w:lvl w:ilvl="1">
      <w:start w:val="19"/>
      <w:numFmt w:val="decimal"/>
      <w:isLgl/>
      <w:lvlText w:val="%1.%2"/>
      <w:lvlJc w:val="left"/>
      <w:pPr>
        <w:ind w:left="960" w:hanging="6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92C73EC"/>
    <w:multiLevelType w:val="multilevel"/>
    <w:tmpl w:val="3E3E4A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BC207D1"/>
    <w:multiLevelType w:val="hybridMultilevel"/>
    <w:tmpl w:val="BECE5FF2"/>
    <w:lvl w:ilvl="0" w:tplc="4B94031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56663"/>
    <w:multiLevelType w:val="hybridMultilevel"/>
    <w:tmpl w:val="356CEDD4"/>
    <w:lvl w:ilvl="0" w:tplc="6B5AE3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408B0"/>
    <w:multiLevelType w:val="multilevel"/>
    <w:tmpl w:val="3E3E4A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A031E9"/>
    <w:multiLevelType w:val="multilevel"/>
    <w:tmpl w:val="FDA44968"/>
    <w:lvl w:ilvl="0">
      <w:start w:val="8"/>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EC6FF8"/>
    <w:multiLevelType w:val="hybridMultilevel"/>
    <w:tmpl w:val="079099A8"/>
    <w:lvl w:ilvl="0" w:tplc="C3EE0A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3604850"/>
    <w:multiLevelType w:val="hybridMultilevel"/>
    <w:tmpl w:val="87F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90827"/>
    <w:multiLevelType w:val="hybridMultilevel"/>
    <w:tmpl w:val="DD64C0AA"/>
    <w:lvl w:ilvl="0" w:tplc="595E05D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595E05DC">
      <w:start w:val="1"/>
      <w:numFmt w:val="lowerRoman"/>
      <w:lvlText w:val="(%6)"/>
      <w:lvlJc w:val="left"/>
      <w:pPr>
        <w:ind w:left="4320" w:hanging="18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C3858"/>
    <w:multiLevelType w:val="hybridMultilevel"/>
    <w:tmpl w:val="0DD03630"/>
    <w:lvl w:ilvl="0" w:tplc="79C87BC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5B284C82"/>
    <w:multiLevelType w:val="multilevel"/>
    <w:tmpl w:val="94BEAEE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02C4EFD"/>
    <w:multiLevelType w:val="hybridMultilevel"/>
    <w:tmpl w:val="0778D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52D71"/>
    <w:multiLevelType w:val="hybridMultilevel"/>
    <w:tmpl w:val="788C1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C732A"/>
    <w:multiLevelType w:val="hybridMultilevel"/>
    <w:tmpl w:val="C08C7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7016FE"/>
    <w:multiLevelType w:val="multilevel"/>
    <w:tmpl w:val="DA3CE3B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9121BA0"/>
    <w:multiLevelType w:val="hybridMultilevel"/>
    <w:tmpl w:val="C7CA4C60"/>
    <w:lvl w:ilvl="0" w:tplc="595E05DC">
      <w:start w:val="1"/>
      <w:numFmt w:val="lowerRoman"/>
      <w:lvlText w:val="(%1)"/>
      <w:lvlJc w:val="left"/>
      <w:pPr>
        <w:ind w:left="810" w:hanging="720"/>
      </w:pPr>
      <w:rPr>
        <w:rFonts w:hint="default"/>
        <w:b w:val="0"/>
      </w:rPr>
    </w:lvl>
    <w:lvl w:ilvl="1" w:tplc="E7BA7B00">
      <w:numFmt w:val="bullet"/>
      <w:lvlText w:val=""/>
      <w:lvlJc w:val="left"/>
      <w:pPr>
        <w:ind w:left="1440" w:hanging="360"/>
      </w:pPr>
      <w:rPr>
        <w:rFonts w:ascii="Wingdings" w:eastAsia="Times New Roman" w:hAnsi="Wingding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621860"/>
    <w:multiLevelType w:val="multilevel"/>
    <w:tmpl w:val="36DE501E"/>
    <w:lvl w:ilvl="0">
      <w:start w:val="5"/>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3E5C4F"/>
    <w:multiLevelType w:val="hybridMultilevel"/>
    <w:tmpl w:val="326CA2D6"/>
    <w:lvl w:ilvl="0" w:tplc="31D078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4181E4B"/>
    <w:multiLevelType w:val="hybridMultilevel"/>
    <w:tmpl w:val="BD32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595974"/>
    <w:multiLevelType w:val="hybridMultilevel"/>
    <w:tmpl w:val="0BAC1CE8"/>
    <w:lvl w:ilvl="0" w:tplc="3A80C666">
      <w:start w:val="1"/>
      <w:numFmt w:val="lowerRoman"/>
      <w:lvlText w:val="(%1)"/>
      <w:lvlJc w:val="left"/>
      <w:pPr>
        <w:ind w:left="720" w:hanging="720"/>
      </w:pPr>
      <w:rPr>
        <w:rFonts w:hint="default"/>
        <w:b w:val="0"/>
        <w:bCs/>
      </w:rPr>
    </w:lvl>
    <w:lvl w:ilvl="1" w:tplc="04090019" w:tentative="1">
      <w:start w:val="1"/>
      <w:numFmt w:val="lowerLetter"/>
      <w:lvlText w:val="%2."/>
      <w:lvlJc w:val="left"/>
      <w:pPr>
        <w:ind w:left="917" w:hanging="360"/>
      </w:pPr>
    </w:lvl>
    <w:lvl w:ilvl="2" w:tplc="0409001B" w:tentative="1">
      <w:start w:val="1"/>
      <w:numFmt w:val="lowerRoman"/>
      <w:lvlText w:val="%3."/>
      <w:lvlJc w:val="right"/>
      <w:pPr>
        <w:ind w:left="1637" w:hanging="180"/>
      </w:pPr>
    </w:lvl>
    <w:lvl w:ilvl="3" w:tplc="0409000F" w:tentative="1">
      <w:start w:val="1"/>
      <w:numFmt w:val="decimal"/>
      <w:lvlText w:val="%4."/>
      <w:lvlJc w:val="left"/>
      <w:pPr>
        <w:ind w:left="2357" w:hanging="360"/>
      </w:pPr>
    </w:lvl>
    <w:lvl w:ilvl="4" w:tplc="04090019" w:tentative="1">
      <w:start w:val="1"/>
      <w:numFmt w:val="lowerLetter"/>
      <w:lvlText w:val="%5."/>
      <w:lvlJc w:val="left"/>
      <w:pPr>
        <w:ind w:left="3077" w:hanging="360"/>
      </w:pPr>
    </w:lvl>
    <w:lvl w:ilvl="5" w:tplc="0409001B" w:tentative="1">
      <w:start w:val="1"/>
      <w:numFmt w:val="lowerRoman"/>
      <w:lvlText w:val="%6."/>
      <w:lvlJc w:val="right"/>
      <w:pPr>
        <w:ind w:left="3797" w:hanging="180"/>
      </w:pPr>
    </w:lvl>
    <w:lvl w:ilvl="6" w:tplc="0409000F" w:tentative="1">
      <w:start w:val="1"/>
      <w:numFmt w:val="decimal"/>
      <w:lvlText w:val="%7."/>
      <w:lvlJc w:val="left"/>
      <w:pPr>
        <w:ind w:left="4517" w:hanging="360"/>
      </w:pPr>
    </w:lvl>
    <w:lvl w:ilvl="7" w:tplc="04090019" w:tentative="1">
      <w:start w:val="1"/>
      <w:numFmt w:val="lowerLetter"/>
      <w:lvlText w:val="%8."/>
      <w:lvlJc w:val="left"/>
      <w:pPr>
        <w:ind w:left="5237" w:hanging="360"/>
      </w:pPr>
    </w:lvl>
    <w:lvl w:ilvl="8" w:tplc="0409001B" w:tentative="1">
      <w:start w:val="1"/>
      <w:numFmt w:val="lowerRoman"/>
      <w:lvlText w:val="%9."/>
      <w:lvlJc w:val="right"/>
      <w:pPr>
        <w:ind w:left="5957" w:hanging="180"/>
      </w:pPr>
    </w:lvl>
  </w:abstractNum>
  <w:abstractNum w:abstractNumId="45">
    <w:nsid w:val="7D5040B3"/>
    <w:multiLevelType w:val="hybridMultilevel"/>
    <w:tmpl w:val="A0F0A8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32"/>
  </w:num>
  <w:num w:numId="3">
    <w:abstractNumId w:val="8"/>
  </w:num>
  <w:num w:numId="4">
    <w:abstractNumId w:val="19"/>
  </w:num>
  <w:num w:numId="5">
    <w:abstractNumId w:val="45"/>
  </w:num>
  <w:num w:numId="6">
    <w:abstractNumId w:val="2"/>
  </w:num>
  <w:num w:numId="7">
    <w:abstractNumId w:val="3"/>
  </w:num>
  <w:num w:numId="8">
    <w:abstractNumId w:val="5"/>
  </w:num>
  <w:num w:numId="9">
    <w:abstractNumId w:val="28"/>
  </w:num>
  <w:num w:numId="10">
    <w:abstractNumId w:val="34"/>
  </w:num>
  <w:num w:numId="11">
    <w:abstractNumId w:val="31"/>
  </w:num>
  <w:num w:numId="12">
    <w:abstractNumId w:val="42"/>
  </w:num>
  <w:num w:numId="13">
    <w:abstractNumId w:val="40"/>
  </w:num>
  <w:num w:numId="14">
    <w:abstractNumId w:val="27"/>
  </w:num>
  <w:num w:numId="15">
    <w:abstractNumId w:val="43"/>
  </w:num>
  <w:num w:numId="16">
    <w:abstractNumId w:val="44"/>
  </w:num>
  <w:num w:numId="17">
    <w:abstractNumId w:val="4"/>
  </w:num>
  <w:num w:numId="18">
    <w:abstractNumId w:val="21"/>
  </w:num>
  <w:num w:numId="19">
    <w:abstractNumId w:val="7"/>
  </w:num>
  <w:num w:numId="20">
    <w:abstractNumId w:val="14"/>
  </w:num>
  <w:num w:numId="21">
    <w:abstractNumId w:val="23"/>
  </w:num>
  <w:num w:numId="22">
    <w:abstractNumId w:val="12"/>
  </w:num>
  <w:num w:numId="23">
    <w:abstractNumId w:val="9"/>
  </w:num>
  <w:num w:numId="24">
    <w:abstractNumId w:val="11"/>
  </w:num>
  <w:num w:numId="25">
    <w:abstractNumId w:val="0"/>
  </w:num>
  <w:num w:numId="26">
    <w:abstractNumId w:val="1"/>
  </w:num>
  <w:num w:numId="27">
    <w:abstractNumId w:val="33"/>
  </w:num>
  <w:num w:numId="28">
    <w:abstractNumId w:val="38"/>
  </w:num>
  <w:num w:numId="29">
    <w:abstractNumId w:val="13"/>
  </w:num>
  <w:num w:numId="30">
    <w:abstractNumId w:val="20"/>
  </w:num>
  <w:num w:numId="31">
    <w:abstractNumId w:val="17"/>
  </w:num>
  <w:num w:numId="32">
    <w:abstractNumId w:val="10"/>
  </w:num>
  <w:num w:numId="33">
    <w:abstractNumId w:val="36"/>
  </w:num>
  <w:num w:numId="34">
    <w:abstractNumId w:val="16"/>
  </w:num>
  <w:num w:numId="35">
    <w:abstractNumId w:val="41"/>
  </w:num>
  <w:num w:numId="36">
    <w:abstractNumId w:val="35"/>
  </w:num>
  <w:num w:numId="37">
    <w:abstractNumId w:val="29"/>
  </w:num>
  <w:num w:numId="38">
    <w:abstractNumId w:val="26"/>
  </w:num>
  <w:num w:numId="39">
    <w:abstractNumId w:val="15"/>
  </w:num>
  <w:num w:numId="40">
    <w:abstractNumId w:val="24"/>
  </w:num>
  <w:num w:numId="41">
    <w:abstractNumId w:val="22"/>
  </w:num>
  <w:num w:numId="42">
    <w:abstractNumId w:val="39"/>
  </w:num>
  <w:num w:numId="43">
    <w:abstractNumId w:val="30"/>
  </w:num>
  <w:num w:numId="44">
    <w:abstractNumId w:val="37"/>
  </w:num>
  <w:num w:numId="45">
    <w:abstractNumId w:val="18"/>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EF4C6D"/>
    <w:rsid w:val="000D0E0E"/>
    <w:rsid w:val="000F06F3"/>
    <w:rsid w:val="000F2685"/>
    <w:rsid w:val="000F2738"/>
    <w:rsid w:val="00112A99"/>
    <w:rsid w:val="00135679"/>
    <w:rsid w:val="00194EAD"/>
    <w:rsid w:val="001B205C"/>
    <w:rsid w:val="001F53EB"/>
    <w:rsid w:val="002058D0"/>
    <w:rsid w:val="00244D90"/>
    <w:rsid w:val="00276312"/>
    <w:rsid w:val="002C2286"/>
    <w:rsid w:val="003603F2"/>
    <w:rsid w:val="003727D2"/>
    <w:rsid w:val="004114E9"/>
    <w:rsid w:val="0049290D"/>
    <w:rsid w:val="004D41D7"/>
    <w:rsid w:val="004D5C94"/>
    <w:rsid w:val="005650AA"/>
    <w:rsid w:val="00597D27"/>
    <w:rsid w:val="005C054B"/>
    <w:rsid w:val="005D5E07"/>
    <w:rsid w:val="00681672"/>
    <w:rsid w:val="00696C85"/>
    <w:rsid w:val="006C0018"/>
    <w:rsid w:val="006E3654"/>
    <w:rsid w:val="006F5F21"/>
    <w:rsid w:val="007D595C"/>
    <w:rsid w:val="00873F83"/>
    <w:rsid w:val="008803EB"/>
    <w:rsid w:val="008A1374"/>
    <w:rsid w:val="008C6931"/>
    <w:rsid w:val="008D2145"/>
    <w:rsid w:val="0093606F"/>
    <w:rsid w:val="009372CC"/>
    <w:rsid w:val="0096197F"/>
    <w:rsid w:val="00982694"/>
    <w:rsid w:val="009A5117"/>
    <w:rsid w:val="009B346A"/>
    <w:rsid w:val="009B411B"/>
    <w:rsid w:val="009C71EB"/>
    <w:rsid w:val="00B02CD1"/>
    <w:rsid w:val="00B42153"/>
    <w:rsid w:val="00BE1BD2"/>
    <w:rsid w:val="00CB7082"/>
    <w:rsid w:val="00CE53E6"/>
    <w:rsid w:val="00D601F2"/>
    <w:rsid w:val="00DB7E93"/>
    <w:rsid w:val="00DF4985"/>
    <w:rsid w:val="00E32ED3"/>
    <w:rsid w:val="00EB66E5"/>
    <w:rsid w:val="00EF4C6D"/>
    <w:rsid w:val="00F029E1"/>
    <w:rsid w:val="00F16D12"/>
    <w:rsid w:val="00F551C3"/>
    <w:rsid w:val="00F96B68"/>
    <w:rsid w:val="00FF0323"/>
    <w:rsid w:val="00FF2718"/>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6"/>
  </w:style>
  <w:style w:type="paragraph" w:styleId="Heading1">
    <w:name w:val="heading 1"/>
    <w:basedOn w:val="Normal"/>
    <w:next w:val="Normal"/>
    <w:link w:val="Heading1Char"/>
    <w:qFormat/>
    <w:rsid w:val="00EF4C6D"/>
    <w:pPr>
      <w:keepNext/>
      <w:spacing w:before="120" w:after="120" w:line="240" w:lineRule="auto"/>
      <w:jc w:val="center"/>
      <w:outlineLvl w:val="0"/>
    </w:pPr>
    <w:rPr>
      <w:rFonts w:ascii="Arial" w:eastAsia="SimSun" w:hAnsi="Arial" w:cs="Arial"/>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C6D"/>
    <w:rPr>
      <w:rFonts w:ascii="Arial" w:eastAsia="SimSun" w:hAnsi="Arial" w:cs="Arial"/>
      <w:b/>
      <w:bCs/>
      <w:kern w:val="32"/>
      <w:sz w:val="32"/>
      <w:szCs w:val="32"/>
      <w:lang w:bidi="ar-SA"/>
    </w:rPr>
  </w:style>
  <w:style w:type="paragraph" w:styleId="Header">
    <w:name w:val="header"/>
    <w:basedOn w:val="Normal"/>
    <w:link w:val="HeaderChar"/>
    <w:uiPriority w:val="99"/>
    <w:semiHidden/>
    <w:unhideWhenUsed/>
    <w:rsid w:val="00EF4C6D"/>
    <w:pPr>
      <w:tabs>
        <w:tab w:val="center" w:pos="4680"/>
        <w:tab w:val="right" w:pos="9360"/>
      </w:tabs>
      <w:spacing w:after="0" w:line="240" w:lineRule="auto"/>
    </w:pPr>
    <w:rPr>
      <w:rFonts w:ascii="Arial" w:eastAsia="SimSun" w:hAnsi="Arial" w:cs="Arial"/>
      <w:szCs w:val="22"/>
      <w:lang w:bidi="ar-SA"/>
    </w:rPr>
  </w:style>
  <w:style w:type="character" w:customStyle="1" w:styleId="HeaderChar">
    <w:name w:val="Header Char"/>
    <w:basedOn w:val="DefaultParagraphFont"/>
    <w:link w:val="Header"/>
    <w:uiPriority w:val="99"/>
    <w:semiHidden/>
    <w:rsid w:val="00EF4C6D"/>
    <w:rPr>
      <w:rFonts w:ascii="Arial" w:eastAsia="SimSun" w:hAnsi="Arial" w:cs="Arial"/>
      <w:szCs w:val="22"/>
      <w:lang w:bidi="ar-SA"/>
    </w:rPr>
  </w:style>
  <w:style w:type="paragraph" w:styleId="Footer">
    <w:name w:val="footer"/>
    <w:basedOn w:val="Normal"/>
    <w:link w:val="FooterChar"/>
    <w:uiPriority w:val="99"/>
    <w:unhideWhenUsed/>
    <w:rsid w:val="00EF4C6D"/>
    <w:pPr>
      <w:tabs>
        <w:tab w:val="center" w:pos="4680"/>
        <w:tab w:val="right" w:pos="9360"/>
      </w:tabs>
      <w:spacing w:after="0" w:line="240" w:lineRule="auto"/>
    </w:pPr>
    <w:rPr>
      <w:rFonts w:ascii="Arial" w:eastAsia="SimSun" w:hAnsi="Arial" w:cs="Arial"/>
      <w:szCs w:val="22"/>
      <w:lang w:bidi="ar-SA"/>
    </w:rPr>
  </w:style>
  <w:style w:type="character" w:customStyle="1" w:styleId="FooterChar">
    <w:name w:val="Footer Char"/>
    <w:basedOn w:val="DefaultParagraphFont"/>
    <w:link w:val="Footer"/>
    <w:uiPriority w:val="99"/>
    <w:rsid w:val="00EF4C6D"/>
    <w:rPr>
      <w:rFonts w:ascii="Arial" w:eastAsia="SimSun" w:hAnsi="Arial" w:cs="Arial"/>
      <w:szCs w:val="22"/>
      <w:lang w:bidi="ar-SA"/>
    </w:rPr>
  </w:style>
  <w:style w:type="paragraph" w:customStyle="1" w:styleId="Style19">
    <w:name w:val="Style 19"/>
    <w:basedOn w:val="Normal"/>
    <w:uiPriority w:val="99"/>
    <w:rsid w:val="00EF4C6D"/>
    <w:pPr>
      <w:widowControl w:val="0"/>
      <w:autoSpaceDE w:val="0"/>
      <w:autoSpaceDN w:val="0"/>
      <w:spacing w:after="0" w:line="240" w:lineRule="auto"/>
      <w:jc w:val="both"/>
    </w:pPr>
    <w:rPr>
      <w:rFonts w:ascii="Arial" w:eastAsia="Times New Roman" w:hAnsi="Arial" w:cs="Arial"/>
      <w:szCs w:val="22"/>
      <w:lang w:bidi="ar-SA"/>
    </w:rPr>
  </w:style>
  <w:style w:type="character" w:customStyle="1" w:styleId="CharacterStyle1">
    <w:name w:val="Character Style 1"/>
    <w:uiPriority w:val="99"/>
    <w:rsid w:val="00EF4C6D"/>
    <w:rPr>
      <w:rFonts w:ascii="Arial" w:hAnsi="Arial"/>
      <w:sz w:val="22"/>
    </w:rPr>
  </w:style>
  <w:style w:type="character" w:customStyle="1" w:styleId="style34">
    <w:name w:val="style34"/>
    <w:basedOn w:val="DefaultParagraphFont"/>
    <w:rsid w:val="00EF4C6D"/>
  </w:style>
  <w:style w:type="paragraph" w:styleId="ListParagraph">
    <w:name w:val="List Paragraph"/>
    <w:basedOn w:val="Normal"/>
    <w:qFormat/>
    <w:rsid w:val="00EF4C6D"/>
    <w:pPr>
      <w:spacing w:after="0" w:line="240" w:lineRule="auto"/>
      <w:ind w:left="720"/>
      <w:contextualSpacing/>
    </w:pPr>
    <w:rPr>
      <w:rFonts w:eastAsia="SimSun" w:cs="Arial"/>
      <w:szCs w:val="22"/>
      <w:lang w:bidi="ar-SA"/>
    </w:rPr>
  </w:style>
  <w:style w:type="paragraph" w:customStyle="1" w:styleId="Style1">
    <w:name w:val="Style 1"/>
    <w:basedOn w:val="Normal"/>
    <w:uiPriority w:val="99"/>
    <w:rsid w:val="00EF4C6D"/>
    <w:pPr>
      <w:widowControl w:val="0"/>
      <w:autoSpaceDE w:val="0"/>
      <w:autoSpaceDN w:val="0"/>
      <w:adjustRightInd w:val="0"/>
      <w:spacing w:after="0" w:line="240" w:lineRule="auto"/>
    </w:pPr>
    <w:rPr>
      <w:rFonts w:ascii="Times New Roman" w:eastAsia="Times New Roman" w:hAnsi="Times New Roman" w:cs="Times New Roman"/>
      <w:sz w:val="20"/>
      <w:szCs w:val="20"/>
      <w:lang w:bidi="ar-SA"/>
    </w:rPr>
  </w:style>
  <w:style w:type="paragraph" w:customStyle="1" w:styleId="Style8">
    <w:name w:val="Style 8"/>
    <w:basedOn w:val="Normal"/>
    <w:uiPriority w:val="99"/>
    <w:rsid w:val="00EF4C6D"/>
    <w:pPr>
      <w:widowControl w:val="0"/>
      <w:autoSpaceDE w:val="0"/>
      <w:autoSpaceDN w:val="0"/>
      <w:spacing w:before="108" w:after="0" w:line="240" w:lineRule="auto"/>
      <w:ind w:left="288"/>
    </w:pPr>
    <w:rPr>
      <w:rFonts w:ascii="Tahoma" w:eastAsia="Times New Roman" w:hAnsi="Tahoma" w:cs="Tahoma"/>
      <w:sz w:val="21"/>
      <w:szCs w:val="21"/>
      <w:lang w:bidi="ar-SA"/>
    </w:rPr>
  </w:style>
  <w:style w:type="character" w:customStyle="1" w:styleId="CharacterStyle4">
    <w:name w:val="Character Style 4"/>
    <w:uiPriority w:val="99"/>
    <w:rsid w:val="00EF4C6D"/>
    <w:rPr>
      <w:rFonts w:ascii="Tahoma" w:hAnsi="Tahoma"/>
      <w:sz w:val="21"/>
    </w:rPr>
  </w:style>
  <w:style w:type="character" w:customStyle="1" w:styleId="CharacterStyle3">
    <w:name w:val="Character Style 3"/>
    <w:uiPriority w:val="99"/>
    <w:rsid w:val="00EF4C6D"/>
    <w:rPr>
      <w:sz w:val="20"/>
    </w:rPr>
  </w:style>
  <w:style w:type="paragraph" w:customStyle="1" w:styleId="Style16">
    <w:name w:val="Style 16"/>
    <w:basedOn w:val="Normal"/>
    <w:uiPriority w:val="99"/>
    <w:rsid w:val="00EF4C6D"/>
    <w:pPr>
      <w:widowControl w:val="0"/>
      <w:autoSpaceDE w:val="0"/>
      <w:autoSpaceDN w:val="0"/>
      <w:spacing w:after="0" w:line="252" w:lineRule="exact"/>
      <w:ind w:left="360"/>
    </w:pPr>
    <w:rPr>
      <w:rFonts w:ascii="Arial" w:eastAsia="Times New Roman" w:hAnsi="Arial" w:cs="Arial"/>
      <w:i/>
      <w:iCs/>
      <w:szCs w:val="22"/>
      <w:lang w:bidi="ar-SA"/>
    </w:rPr>
  </w:style>
  <w:style w:type="character" w:customStyle="1" w:styleId="CharacterStyle5">
    <w:name w:val="Character Style 5"/>
    <w:uiPriority w:val="99"/>
    <w:rsid w:val="00EF4C6D"/>
    <w:rPr>
      <w:rFonts w:ascii="Arial" w:hAnsi="Arial"/>
      <w:i/>
      <w:sz w:val="22"/>
    </w:rPr>
  </w:style>
  <w:style w:type="paragraph" w:customStyle="1" w:styleId="Style12">
    <w:name w:val="Style 12"/>
    <w:basedOn w:val="Normal"/>
    <w:uiPriority w:val="99"/>
    <w:rsid w:val="00EF4C6D"/>
    <w:pPr>
      <w:widowControl w:val="0"/>
      <w:autoSpaceDE w:val="0"/>
      <w:autoSpaceDN w:val="0"/>
      <w:spacing w:before="252" w:after="0" w:line="240" w:lineRule="auto"/>
    </w:pPr>
    <w:rPr>
      <w:rFonts w:ascii="Tahoma" w:eastAsia="Times New Roman" w:hAnsi="Tahoma" w:cs="Tahoma"/>
      <w:sz w:val="26"/>
      <w:szCs w:val="26"/>
      <w:lang w:bidi="ar-SA"/>
    </w:rPr>
  </w:style>
  <w:style w:type="character" w:customStyle="1" w:styleId="CharacterStyle6">
    <w:name w:val="Character Style 6"/>
    <w:uiPriority w:val="99"/>
    <w:rsid w:val="00EF4C6D"/>
    <w:rPr>
      <w:rFonts w:ascii="Tahoma" w:hAnsi="Tahoma"/>
      <w:sz w:val="26"/>
    </w:rPr>
  </w:style>
  <w:style w:type="table" w:styleId="TableGrid">
    <w:name w:val="Table Grid"/>
    <w:basedOn w:val="TableNormal"/>
    <w:uiPriority w:val="59"/>
    <w:rsid w:val="00EF4C6D"/>
    <w:pPr>
      <w:spacing w:after="0" w:line="240" w:lineRule="auto"/>
    </w:pPr>
    <w:rPr>
      <w:rFonts w:ascii="Arial" w:eastAsia="Calibri" w:hAnsi="Arial" w:cs="Arial"/>
      <w:sz w:val="20"/>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 15"/>
    <w:basedOn w:val="Normal"/>
    <w:uiPriority w:val="99"/>
    <w:rsid w:val="00EF4C6D"/>
    <w:pPr>
      <w:widowControl w:val="0"/>
      <w:autoSpaceDE w:val="0"/>
      <w:autoSpaceDN w:val="0"/>
      <w:adjustRightInd w:val="0"/>
      <w:spacing w:after="0" w:line="240" w:lineRule="auto"/>
    </w:pPr>
    <w:rPr>
      <w:rFonts w:ascii="Tahoma" w:eastAsia="Times New Roman" w:hAnsi="Tahoma" w:cs="Tahoma"/>
      <w:sz w:val="21"/>
      <w:szCs w:val="21"/>
      <w:lang w:bidi="ar-SA"/>
    </w:rPr>
  </w:style>
  <w:style w:type="paragraph" w:styleId="Title">
    <w:name w:val="Title"/>
    <w:basedOn w:val="Normal"/>
    <w:link w:val="TitleChar"/>
    <w:qFormat/>
    <w:rsid w:val="00EF4C6D"/>
    <w:pPr>
      <w:tabs>
        <w:tab w:val="right" w:leader="dot" w:pos="8640"/>
      </w:tabs>
      <w:spacing w:after="0" w:line="240" w:lineRule="auto"/>
      <w:jc w:val="center"/>
    </w:pPr>
    <w:rPr>
      <w:rFonts w:ascii="Arial" w:eastAsia="SimSun" w:hAnsi="Arial" w:cs="Arial"/>
      <w:b/>
      <w:bCs/>
      <w:sz w:val="36"/>
      <w:szCs w:val="36"/>
      <w:lang w:bidi="ar-SA"/>
    </w:rPr>
  </w:style>
  <w:style w:type="character" w:customStyle="1" w:styleId="TitleChar">
    <w:name w:val="Title Char"/>
    <w:basedOn w:val="DefaultParagraphFont"/>
    <w:link w:val="Title"/>
    <w:rsid w:val="00EF4C6D"/>
    <w:rPr>
      <w:rFonts w:ascii="Arial" w:eastAsia="SimSun" w:hAnsi="Arial" w:cs="Arial"/>
      <w:b/>
      <w:bCs/>
      <w:sz w:val="36"/>
      <w:szCs w:val="36"/>
      <w:lang w:bidi="ar-SA"/>
    </w:rPr>
  </w:style>
  <w:style w:type="character" w:styleId="Hyperlink">
    <w:name w:val="Hyperlink"/>
    <w:basedOn w:val="DefaultParagraphFont"/>
    <w:uiPriority w:val="99"/>
    <w:unhideWhenUsed/>
    <w:rsid w:val="00EF4C6D"/>
    <w:rPr>
      <w:color w:val="0000FF"/>
      <w:u w:val="single"/>
    </w:rPr>
  </w:style>
  <w:style w:type="character" w:customStyle="1" w:styleId="Char">
    <w:name w:val="Char"/>
    <w:rsid w:val="00EF4C6D"/>
    <w:rPr>
      <w:rFonts w:ascii="Arial" w:eastAsia="SimSun" w:hAnsi="Arial" w:cs="Arial"/>
      <w:b/>
      <w:noProof w:val="0"/>
      <w:sz w:val="26"/>
      <w:szCs w:val="22"/>
      <w:lang w:val="en-US" w:eastAsia="en-US" w:bidi="ar-SA"/>
    </w:rPr>
  </w:style>
  <w:style w:type="paragraph" w:styleId="ListBullet5">
    <w:name w:val="List Bullet 5"/>
    <w:basedOn w:val="Normal"/>
    <w:autoRedefine/>
    <w:rsid w:val="00EF4C6D"/>
    <w:pPr>
      <w:numPr>
        <w:numId w:val="25"/>
      </w:numPr>
      <w:spacing w:after="0" w:line="240" w:lineRule="auto"/>
    </w:pPr>
    <w:rPr>
      <w:rFonts w:ascii="Arial" w:eastAsia="SimSun" w:hAnsi="Arial" w:cs="Arial"/>
      <w:szCs w:val="22"/>
      <w:lang w:bidi="ar-SA"/>
    </w:rPr>
  </w:style>
  <w:style w:type="paragraph" w:styleId="ListBullet">
    <w:name w:val="List Bullet"/>
    <w:basedOn w:val="Normal"/>
    <w:uiPriority w:val="99"/>
    <w:unhideWhenUsed/>
    <w:rsid w:val="00EF4C6D"/>
    <w:pPr>
      <w:numPr>
        <w:numId w:val="26"/>
      </w:numPr>
      <w:spacing w:after="0" w:line="240" w:lineRule="auto"/>
      <w:contextualSpacing/>
    </w:pPr>
    <w:rPr>
      <w:rFonts w:ascii="Arial" w:eastAsia="SimSun" w:hAnsi="Arial" w:cs="Arial"/>
      <w:szCs w:val="22"/>
      <w:lang w:bidi="ar-SA"/>
    </w:rPr>
  </w:style>
  <w:style w:type="paragraph" w:styleId="TOCHeading">
    <w:name w:val="TOC Heading"/>
    <w:basedOn w:val="Heading1"/>
    <w:next w:val="Normal"/>
    <w:uiPriority w:val="39"/>
    <w:semiHidden/>
    <w:unhideWhenUsed/>
    <w:qFormat/>
    <w:rsid w:val="00EF4C6D"/>
    <w:pPr>
      <w:keepLines/>
      <w:spacing w:before="480" w:after="0" w:line="276" w:lineRule="auto"/>
      <w:jc w:val="left"/>
      <w:outlineLvl w:val="9"/>
    </w:pPr>
    <w:rPr>
      <w:rFonts w:ascii="Cambria" w:eastAsia="Times New Roman" w:hAnsi="Cambria" w:cs="Vrinda"/>
      <w:color w:val="365F91"/>
      <w:kern w:val="0"/>
      <w:sz w:val="28"/>
      <w:szCs w:val="28"/>
    </w:rPr>
  </w:style>
  <w:style w:type="paragraph" w:styleId="TOC1">
    <w:name w:val="toc 1"/>
    <w:basedOn w:val="Normal"/>
    <w:next w:val="Normal"/>
    <w:autoRedefine/>
    <w:uiPriority w:val="39"/>
    <w:unhideWhenUsed/>
    <w:qFormat/>
    <w:rsid w:val="00EF4C6D"/>
    <w:pPr>
      <w:spacing w:after="0" w:line="240" w:lineRule="auto"/>
    </w:pPr>
    <w:rPr>
      <w:rFonts w:ascii="Arial" w:eastAsia="SimSun" w:hAnsi="Arial" w:cs="Arial"/>
      <w:szCs w:val="22"/>
      <w:lang w:bidi="ar-SA"/>
    </w:rPr>
  </w:style>
  <w:style w:type="paragraph" w:styleId="TOC3">
    <w:name w:val="toc 3"/>
    <w:basedOn w:val="Normal"/>
    <w:next w:val="Normal"/>
    <w:autoRedefine/>
    <w:uiPriority w:val="39"/>
    <w:semiHidden/>
    <w:unhideWhenUsed/>
    <w:qFormat/>
    <w:rsid w:val="00EF4C6D"/>
    <w:pPr>
      <w:spacing w:after="100"/>
      <w:ind w:left="440"/>
    </w:pPr>
    <w:rPr>
      <w:rFonts w:ascii="Calibri" w:eastAsia="Times New Roman" w:hAnsi="Calibri" w:cs="Vrinda"/>
      <w:szCs w:val="22"/>
      <w:lang w:bidi="ar-SA"/>
    </w:rPr>
  </w:style>
  <w:style w:type="paragraph" w:styleId="TOC2">
    <w:name w:val="toc 2"/>
    <w:basedOn w:val="Normal"/>
    <w:next w:val="Normal"/>
    <w:autoRedefine/>
    <w:uiPriority w:val="39"/>
    <w:semiHidden/>
    <w:unhideWhenUsed/>
    <w:qFormat/>
    <w:rsid w:val="00EF4C6D"/>
    <w:pPr>
      <w:spacing w:after="0" w:line="240" w:lineRule="auto"/>
      <w:ind w:left="220"/>
    </w:pPr>
    <w:rPr>
      <w:rFonts w:ascii="Arial" w:eastAsia="SimSun" w:hAnsi="Arial" w:cs="Arial"/>
      <w:szCs w:val="22"/>
      <w:lang w:bidi="ar-SA"/>
    </w:rPr>
  </w:style>
  <w:style w:type="paragraph" w:styleId="BalloonText">
    <w:name w:val="Balloon Text"/>
    <w:basedOn w:val="Normal"/>
    <w:link w:val="BalloonTextChar"/>
    <w:uiPriority w:val="99"/>
    <w:semiHidden/>
    <w:unhideWhenUsed/>
    <w:rsid w:val="00EF4C6D"/>
    <w:pPr>
      <w:spacing w:after="0" w:line="240" w:lineRule="auto"/>
    </w:pPr>
    <w:rPr>
      <w:rFonts w:ascii="Tahoma" w:eastAsia="SimSun" w:hAnsi="Tahoma" w:cs="Tahoma"/>
      <w:sz w:val="16"/>
      <w:szCs w:val="16"/>
      <w:lang w:bidi="ar-SA"/>
    </w:rPr>
  </w:style>
  <w:style w:type="character" w:customStyle="1" w:styleId="BalloonTextChar">
    <w:name w:val="Balloon Text Char"/>
    <w:basedOn w:val="DefaultParagraphFont"/>
    <w:link w:val="BalloonText"/>
    <w:uiPriority w:val="99"/>
    <w:semiHidden/>
    <w:rsid w:val="00EF4C6D"/>
    <w:rPr>
      <w:rFonts w:ascii="Tahoma" w:eastAsia="SimSu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18</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2018-06-24T04:44:00Z</cp:lastPrinted>
  <dcterms:created xsi:type="dcterms:W3CDTF">2018-05-06T08:37:00Z</dcterms:created>
  <dcterms:modified xsi:type="dcterms:W3CDTF">2018-06-24T04:53:00Z</dcterms:modified>
</cp:coreProperties>
</file>